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926" w:h="1440" w:hRule="exact" w:wrap="none" w:vAnchor="page" w:hAnchor="page" w:x="1252" w:y="1193"/>
        <w:widowControl w:val="0"/>
        <w:keepNext w:val="0"/>
        <w:keepLines w:val="0"/>
        <w:shd w:val="clear" w:color="auto" w:fill="auto"/>
        <w:bidi w:val="0"/>
        <w:jc w:val="center"/>
        <w:spacing w:before="0" w:after="0" w:line="346" w:lineRule="exact"/>
        <w:ind w:left="20" w:right="0" w:firstLine="0"/>
      </w:pPr>
      <w:r>
        <w:rPr>
          <w:rStyle w:val="CharStyle5"/>
        </w:rPr>
        <w:t>Перечень стран, неблагополучных по инфекционным заболеваниям, которые могут представлять чрезвычайную ситуацию в области общественного здравоохранения, имеющую международное значение, включая страны в которых в 2016 -2018 гг. регистрировались случаи таких заболеваний</w:t>
      </w:r>
    </w:p>
    <w:tbl>
      <w:tblPr>
        <w:tblOverlap w:val="never"/>
        <w:tblLayout w:type="fixed"/>
        <w:jc w:val="left"/>
      </w:tblPr>
      <w:tblGrid>
        <w:gridCol w:w="2702"/>
        <w:gridCol w:w="2410"/>
        <w:gridCol w:w="4546"/>
      </w:tblGrid>
      <w:tr>
        <w:trPr>
          <w:trHeight w:val="12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10" w:lineRule="exact"/>
              <w:ind w:left="0" w:right="0" w:firstLine="0"/>
            </w:pPr>
            <w:r>
              <w:rPr>
                <w:rStyle w:val="CharStyle6"/>
              </w:rPr>
              <w:t>Инфекционное</w:t>
            </w:r>
          </w:p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210" w:lineRule="exact"/>
              <w:ind w:left="0" w:right="0" w:firstLine="0"/>
            </w:pPr>
            <w:r>
              <w:rPr>
                <w:rStyle w:val="CharStyle6"/>
              </w:rPr>
              <w:t>заболевание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Регион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Страны</w:t>
            </w:r>
          </w:p>
        </w:tc>
      </w:tr>
      <w:tr>
        <w:trPr>
          <w:trHeight w:val="1267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60" w:right="0" w:firstLine="0"/>
            </w:pPr>
            <w:r>
              <w:rPr>
                <w:rStyle w:val="CharStyle6"/>
              </w:rPr>
              <w:t>Чума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40" w:right="0" w:firstLine="0"/>
            </w:pPr>
            <w:r>
              <w:rPr>
                <w:rStyle w:val="CharStyle7"/>
              </w:rPr>
              <w:t>Африка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40" w:right="0" w:firstLine="0"/>
            </w:pPr>
            <w:r>
              <w:rPr>
                <w:rStyle w:val="CharStyle7"/>
              </w:rPr>
              <w:t>Демократическая Республика Конго, Мадагаскар, Танзания, Уганда вспышка чумы в Мадагаскаре - с августа 2017г. по настоящее время</w:t>
            </w:r>
          </w:p>
        </w:tc>
      </w:tr>
      <w:tr>
        <w:trPr>
          <w:trHeight w:val="557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658" w:h="11309" w:wrap="none" w:vAnchor="page" w:hAnchor="page" w:x="1257" w:y="329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40" w:right="0" w:firstLine="0"/>
            </w:pPr>
            <w:r>
              <w:rPr>
                <w:rStyle w:val="CharStyle7"/>
              </w:rPr>
              <w:t>Азия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40" w:right="0" w:firstLine="0"/>
            </w:pPr>
            <w:r>
              <w:rPr>
                <w:rStyle w:val="CharStyle7"/>
              </w:rPr>
              <w:t>Китай, Монголия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658" w:h="11309" w:wrap="none" w:vAnchor="page" w:hAnchor="page" w:x="1257" w:y="329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Американский регион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40" w:right="0" w:firstLine="0"/>
            </w:pPr>
            <w:r>
              <w:rPr>
                <w:rStyle w:val="CharStyle7"/>
              </w:rPr>
              <w:t>Перу, Боливия, США</w:t>
            </w:r>
          </w:p>
        </w:tc>
      </w:tr>
      <w:tr>
        <w:trPr>
          <w:trHeight w:val="9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10" w:lineRule="exact"/>
              <w:ind w:left="60" w:right="0" w:firstLine="0"/>
            </w:pPr>
            <w:r>
              <w:rPr>
                <w:rStyle w:val="CharStyle6"/>
              </w:rPr>
              <w:t>Лихорадка</w:t>
            </w:r>
          </w:p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10" w:lineRule="exact"/>
              <w:ind w:left="60" w:right="0" w:firstLine="0"/>
            </w:pPr>
            <w:r>
              <w:rPr>
                <w:rStyle w:val="CharStyle6"/>
              </w:rPr>
              <w:t>Рифт-Валли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40" w:right="0" w:firstLine="0"/>
            </w:pPr>
            <w:r>
              <w:rPr>
                <w:rStyle w:val="CharStyle7"/>
              </w:rPr>
              <w:t>Африка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40" w:right="0" w:firstLine="0"/>
            </w:pPr>
            <w:r>
              <w:rPr>
                <w:rStyle w:val="CharStyle7"/>
              </w:rPr>
              <w:t>страны Северной Африки и территории к югу от Сахары</w:t>
            </w:r>
          </w:p>
        </w:tc>
      </w:tr>
      <w:tr>
        <w:trPr>
          <w:trHeight w:val="9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60" w:right="0" w:firstLine="0"/>
            </w:pPr>
            <w:r>
              <w:rPr>
                <w:rStyle w:val="CharStyle6"/>
              </w:rPr>
              <w:t>Лихорадка Эбола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40" w:right="0" w:firstLine="0"/>
            </w:pPr>
            <w:r>
              <w:rPr>
                <w:rStyle w:val="CharStyle7"/>
              </w:rPr>
              <w:t>Центральная и Западная Африка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40" w:right="0" w:firstLine="0"/>
            </w:pPr>
            <w:r>
              <w:rPr>
                <w:rStyle w:val="CharStyle7"/>
              </w:rPr>
              <w:t>Демократическая Республика Конго, Уганда, Г винея, Сьерра-Леоне, Либерия</w:t>
            </w:r>
          </w:p>
        </w:tc>
      </w:tr>
      <w:tr>
        <w:trPr>
          <w:trHeight w:val="7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60" w:right="0" w:firstLine="0"/>
            </w:pPr>
            <w:r>
              <w:rPr>
                <w:rStyle w:val="CharStyle6"/>
              </w:rPr>
              <w:t>Лихорадка Марбург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40" w:right="0" w:firstLine="0"/>
            </w:pPr>
            <w:r>
              <w:rPr>
                <w:rStyle w:val="CharStyle7"/>
              </w:rPr>
              <w:t>Африка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40" w:right="0" w:firstLine="0"/>
            </w:pPr>
            <w:r>
              <w:rPr>
                <w:rStyle w:val="CharStyle7"/>
              </w:rPr>
              <w:t>Демократическая Республика Конго, Уганда, Ангола</w:t>
            </w:r>
          </w:p>
        </w:tc>
      </w:tr>
      <w:tr>
        <w:trPr>
          <w:trHeight w:val="8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60" w:right="0" w:firstLine="0"/>
            </w:pPr>
            <w:r>
              <w:rPr>
                <w:rStyle w:val="CharStyle6"/>
              </w:rPr>
              <w:t>Лихорадка Ласса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40" w:right="0" w:firstLine="0"/>
            </w:pPr>
            <w:r>
              <w:rPr>
                <w:rStyle w:val="CharStyle7"/>
              </w:rPr>
              <w:t>Западная Африка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40" w:right="0" w:firstLine="0"/>
            </w:pPr>
            <w:r>
              <w:rPr>
                <w:rStyle w:val="CharStyle7"/>
              </w:rPr>
              <w:t>Нигерия, Бенин, Того, Сьерра-Леоне, Либерия, Г винея, Г ана, Буркина-Фасо</w:t>
            </w:r>
          </w:p>
        </w:tc>
      </w:tr>
      <w:tr>
        <w:trPr>
          <w:trHeight w:val="1474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10" w:lineRule="exact"/>
              <w:ind w:left="60" w:right="0" w:firstLine="0"/>
            </w:pPr>
            <w:r>
              <w:rPr>
                <w:rStyle w:val="CharStyle6"/>
              </w:rPr>
              <w:t>Менингококковая</w:t>
            </w:r>
          </w:p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10" w:lineRule="exact"/>
              <w:ind w:left="60" w:right="0" w:firstLine="0"/>
            </w:pPr>
            <w:r>
              <w:rPr>
                <w:rStyle w:val="CharStyle6"/>
              </w:rPr>
              <w:t>инфекция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40" w:right="0" w:firstLine="0"/>
            </w:pPr>
            <w:r>
              <w:rPr>
                <w:rStyle w:val="CharStyle7"/>
              </w:rPr>
              <w:t>Африка (страны «менингитного пояса»)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8" w:lineRule="exact"/>
              <w:ind w:left="0" w:right="0" w:firstLine="0"/>
            </w:pPr>
            <w:r>
              <w:rPr>
                <w:rStyle w:val="CharStyle7"/>
              </w:rPr>
              <w:t>Бенин, Буркина-Фасо, Гамбия, Гана, Гвинея, Демократическая Республика Конго, Камерун, Кот д'Ивуар, Мавритания, Мали, Нигер, Нигерия, Сенегал, Того, Центрально</w:t>
              <w:softHyphen/>
              <w:t>Африканская Республика, Чад, Эфиопия</w:t>
            </w:r>
          </w:p>
        </w:tc>
      </w:tr>
      <w:tr>
        <w:trPr>
          <w:trHeight w:val="38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658" w:h="11309" w:wrap="none" w:vAnchor="page" w:hAnchor="page" w:x="1257" w:y="329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8" w:h="11309" w:wrap="none" w:vAnchor="page" w:hAnchor="page" w:x="1257" w:y="329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40" w:right="0" w:firstLine="0"/>
            </w:pPr>
            <w:r>
              <w:rPr>
                <w:rStyle w:val="CharStyle7"/>
              </w:rPr>
              <w:t>Южный Судан, Фиджи</w:t>
            </w:r>
          </w:p>
        </w:tc>
      </w:tr>
      <w:tr>
        <w:trPr>
          <w:trHeight w:val="1109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60" w:right="0" w:firstLine="0"/>
            </w:pPr>
            <w:r>
              <w:rPr>
                <w:rStyle w:val="CharStyle6"/>
              </w:rPr>
              <w:t>Лихорадка денге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Юго-восточная Азия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8" w:lineRule="exact"/>
              <w:ind w:left="0" w:right="0" w:firstLine="0"/>
            </w:pPr>
            <w:r>
              <w:rPr>
                <w:rStyle w:val="CharStyle7"/>
              </w:rPr>
              <w:t>Таиланд, Вьетнам, Малайзия, Камбоджа, Филиппины, Лаос, Сингапур, Китай, Индонезия, Япония, Мьянма</w:t>
            </w:r>
          </w:p>
        </w:tc>
      </w:tr>
      <w:tr>
        <w:trPr>
          <w:trHeight w:val="1166" w:hRule="exact"/>
        </w:trPr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top"/>
          </w:tcPr>
          <w:p>
            <w:pPr>
              <w:framePr w:w="9658" w:h="11309" w:wrap="none" w:vAnchor="page" w:hAnchor="page" w:x="1257" w:y="329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40" w:right="0" w:firstLine="0"/>
            </w:pPr>
            <w:r>
              <w:rPr>
                <w:rStyle w:val="CharStyle7"/>
              </w:rPr>
              <w:t>Океания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658" w:h="11309" w:wrap="none" w:vAnchor="page" w:hAnchor="page" w:x="1257" w:y="329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8" w:lineRule="exact"/>
              <w:ind w:left="0" w:right="0" w:firstLine="0"/>
            </w:pPr>
            <w:r>
              <w:rPr>
                <w:rStyle w:val="CharStyle7"/>
              </w:rPr>
              <w:t>Папуа-Новая Гвинея, Соломоновы острова, Новая Каледония, Острова Кука, Фиджи, Вануату, Австралия, Тонга.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2702"/>
        <w:gridCol w:w="2410"/>
        <w:gridCol w:w="4546"/>
      </w:tblGrid>
      <w:tr>
        <w:trPr>
          <w:trHeight w:val="10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8" w:h="13834" w:wrap="none" w:vAnchor="page" w:hAnchor="page" w:x="1104" w:y="11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60" w:right="0" w:firstLine="0"/>
            </w:pPr>
            <w:r>
              <w:rPr>
                <w:rStyle w:val="CharStyle7"/>
              </w:rPr>
              <w:t>Южная Азия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40" w:right="0" w:firstLine="0"/>
            </w:pPr>
            <w:r>
              <w:rPr>
                <w:rStyle w:val="CharStyle7"/>
              </w:rPr>
              <w:t>Индия, Шри-Ланка, Мальдивская Республика</w:t>
            </w:r>
          </w:p>
        </w:tc>
      </w:tr>
      <w:tr>
        <w:trPr>
          <w:trHeight w:val="55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8" w:h="13834" w:wrap="none" w:vAnchor="page" w:hAnchor="page" w:x="1104" w:y="11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60" w:right="0" w:firstLine="0"/>
            </w:pPr>
            <w:r>
              <w:rPr>
                <w:rStyle w:val="CharStyle7"/>
              </w:rPr>
              <w:t>Центральная Азия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40" w:right="0" w:firstLine="0"/>
            </w:pPr>
            <w:r>
              <w:rPr>
                <w:rStyle w:val="CharStyle7"/>
              </w:rPr>
              <w:t>Пакистан, Йемен</w:t>
            </w:r>
          </w:p>
        </w:tc>
      </w:tr>
      <w:tr>
        <w:trPr>
          <w:trHeight w:val="71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8" w:h="13834" w:wrap="none" w:vAnchor="page" w:hAnchor="page" w:x="1104" w:y="11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10" w:lineRule="exact"/>
              <w:ind w:left="60" w:right="0" w:firstLine="0"/>
            </w:pPr>
            <w:r>
              <w:rPr>
                <w:rStyle w:val="CharStyle7"/>
              </w:rPr>
              <w:t>Восточное</w:t>
            </w:r>
          </w:p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10" w:lineRule="exact"/>
              <w:ind w:left="60" w:right="0" w:firstLine="0"/>
            </w:pPr>
            <w:r>
              <w:rPr>
                <w:rStyle w:val="CharStyle7"/>
              </w:rPr>
              <w:t>Средиземноморье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40" w:right="0" w:firstLine="0"/>
            </w:pPr>
            <w:r>
              <w:rPr>
                <w:rStyle w:val="CharStyle7"/>
              </w:rPr>
              <w:t>Саудовская Аравия, Джибути, Сомали</w:t>
            </w:r>
          </w:p>
        </w:tc>
      </w:tr>
      <w:tr>
        <w:trPr>
          <w:trHeight w:val="14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8" w:h="13834" w:wrap="none" w:vAnchor="page" w:hAnchor="page" w:x="1104" w:y="11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60" w:right="0" w:firstLine="0"/>
            </w:pPr>
            <w:r>
              <w:rPr>
                <w:rStyle w:val="CharStyle7"/>
              </w:rPr>
              <w:t>Центральная и Южная Америка, страны Карибского бассейна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40" w:right="0" w:firstLine="0"/>
            </w:pPr>
            <w:r>
              <w:rPr>
                <w:rStyle w:val="CharStyle7"/>
              </w:rPr>
              <w:t>Коста-Рика, Мексика, Сальвадор, Г ватемала, Пуэрто-Рико, Аргентина, Перу, Колумбия, Боливия, Бразилия, Венесуэла, Парагвай, Доминиканская Республика</w:t>
            </w:r>
          </w:p>
        </w:tc>
      </w:tr>
      <w:tr>
        <w:trPr>
          <w:trHeight w:val="75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8" w:h="13834" w:wrap="none" w:vAnchor="page" w:hAnchor="page" w:x="1104" w:y="11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60" w:right="0" w:firstLine="0"/>
            </w:pPr>
            <w:r>
              <w:rPr>
                <w:rStyle w:val="CharStyle7"/>
              </w:rPr>
              <w:t>Африка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40" w:right="0" w:firstLine="0"/>
            </w:pPr>
            <w:r>
              <w:rPr>
                <w:rStyle w:val="CharStyle7"/>
              </w:rPr>
              <w:t>Судан, Ангола, Мозамбик, Кот д'Ивуар , Танзания, Ла-Реюньон-Айленд</w:t>
            </w:r>
          </w:p>
        </w:tc>
      </w:tr>
      <w:tr>
        <w:trPr>
          <w:trHeight w:val="124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8" w:h="13834" w:wrap="none" w:vAnchor="page" w:hAnchor="page" w:x="1104" w:y="11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658" w:h="13834" w:wrap="none" w:vAnchor="page" w:hAnchor="page" w:x="1104" w:y="11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74" w:lineRule="exact"/>
              <w:ind w:left="0" w:right="0" w:firstLine="0"/>
            </w:pPr>
            <w:r>
              <w:rPr>
                <w:rStyle w:val="CharStyle7"/>
              </w:rPr>
              <w:t>Вспышки заболевания лихорадкой денге в 2017 г. регистрировались в Бразилии, Вьетнаме, Индонезии и Таиланде, в 2018 г. - в Шри-Ланке</w:t>
            </w:r>
          </w:p>
        </w:tc>
      </w:tr>
      <w:tr>
        <w:trPr>
          <w:trHeight w:val="67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Желтая лихорадка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60" w:right="0" w:firstLine="0"/>
            </w:pPr>
            <w:r>
              <w:rPr>
                <w:rStyle w:val="CharStyle7"/>
              </w:rPr>
              <w:t>Африка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40" w:right="0" w:firstLine="0"/>
            </w:pPr>
            <w:r>
              <w:rPr>
                <w:rStyle w:val="CharStyle7"/>
              </w:rPr>
              <w:t>вспышка желтой лихорадки в Нигерии - с сентября 2017г. по настоящее время</w:t>
            </w:r>
          </w:p>
        </w:tc>
      </w:tr>
      <w:tr>
        <w:trPr>
          <w:trHeight w:val="126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8" w:h="13834" w:wrap="none" w:vAnchor="page" w:hAnchor="page" w:x="1104" w:y="11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60" w:right="0" w:firstLine="0"/>
            </w:pPr>
            <w:r>
              <w:rPr>
                <w:rStyle w:val="CharStyle7"/>
              </w:rPr>
              <w:t>Южная Америка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40" w:right="0" w:firstLine="0"/>
            </w:pPr>
            <w:r>
              <w:rPr>
                <w:rStyle w:val="CharStyle7"/>
              </w:rPr>
              <w:t>вспышка желтой лихорадки в Бразилии- с января 2017г. по настоящее время, в 2018г. зарегистрированы завозные случаи в Германии (1) и Нидерландах^ 1)</w:t>
            </w:r>
          </w:p>
        </w:tc>
      </w:tr>
      <w:tr>
        <w:trPr>
          <w:trHeight w:val="15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98" w:lineRule="exact"/>
              <w:ind w:left="0" w:right="0" w:firstLine="0"/>
            </w:pPr>
            <w:r>
              <w:rPr>
                <w:rStyle w:val="CharStyle6"/>
              </w:rPr>
              <w:t>Коронавирус ближневосточного респираторного синдрома (БВРС-КоВ)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60" w:right="0" w:firstLine="0"/>
            </w:pPr>
            <w:r>
              <w:rPr>
                <w:rStyle w:val="CharStyle7"/>
              </w:rPr>
              <w:t>Ближний Восток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74" w:lineRule="exact"/>
              <w:ind w:left="40" w:right="0" w:firstLine="0"/>
            </w:pPr>
            <w:r>
              <w:rPr>
                <w:rStyle w:val="CharStyle7"/>
              </w:rPr>
              <w:t>Саудовская Аравия, ОАЭ, Катар, Иордания, Оман, Кувейт и др.</w:t>
            </w:r>
          </w:p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spacing w:before="180" w:after="0" w:line="269" w:lineRule="exact"/>
              <w:ind w:left="0" w:right="0" w:firstLine="0"/>
            </w:pPr>
            <w:r>
              <w:rPr>
                <w:rStyle w:val="CharStyle7"/>
              </w:rPr>
              <w:t>Малайзия (1завозной случай в январе 2018г. после возвращения из поломничества)</w:t>
            </w:r>
          </w:p>
        </w:tc>
      </w:tr>
      <w:tr>
        <w:trPr>
          <w:trHeight w:val="17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Холера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60" w:right="0" w:firstLine="0"/>
            </w:pPr>
            <w:r>
              <w:rPr>
                <w:rStyle w:val="CharStyle7"/>
              </w:rPr>
              <w:t>Африка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8" w:lineRule="exact"/>
              <w:ind w:left="0" w:right="0" w:firstLine="0"/>
            </w:pPr>
            <w:r>
              <w:rPr>
                <w:rStyle w:val="CharStyle7"/>
              </w:rPr>
              <w:t>Демократическая Республика Конго, Танзания, Кения, Замбия, Малави, Мозамбик, Уганда, Нигерия, Сомали, Либерия, Бенин, Бурунди, Зимбабве, Кот-д'Ивуар, Южный Судан, Гана, Нигер, Того, Камерун, Эфиопия, Ангола, Судан, Сьерра-Леоне, Чад</w:t>
            </w:r>
          </w:p>
        </w:tc>
      </w:tr>
      <w:tr>
        <w:trPr>
          <w:trHeight w:val="96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8" w:h="13834" w:wrap="none" w:vAnchor="page" w:hAnchor="page" w:x="1104" w:y="11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60" w:right="0" w:firstLine="0"/>
            </w:pPr>
            <w:r>
              <w:rPr>
                <w:rStyle w:val="CharStyle7"/>
              </w:rPr>
              <w:t>Южная Америка и страны Карибского бассейна 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40" w:right="0" w:firstLine="0"/>
            </w:pPr>
            <w:r>
              <w:rPr>
                <w:rStyle w:val="CharStyle7"/>
              </w:rPr>
              <w:t>Г аити, Доминиканская Республика, Куба, Эквадор, Г айана, Перу</w:t>
            </w:r>
          </w:p>
        </w:tc>
      </w:tr>
      <w:tr>
        <w:trPr>
          <w:trHeight w:val="53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8" w:h="13834" w:wrap="none" w:vAnchor="page" w:hAnchor="page" w:x="1104" w:y="11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60" w:right="0" w:firstLine="0"/>
            </w:pPr>
            <w:r>
              <w:rPr>
                <w:rStyle w:val="CharStyle7"/>
              </w:rPr>
              <w:t>Южная Азия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40" w:right="0" w:firstLine="0"/>
            </w:pPr>
            <w:r>
              <w:rPr>
                <w:rStyle w:val="CharStyle7"/>
              </w:rPr>
              <w:t>Индия, Непал, Бангладеш</w:t>
            </w:r>
          </w:p>
        </w:tc>
      </w:tr>
      <w:tr>
        <w:trPr>
          <w:trHeight w:val="57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658" w:h="13834" w:wrap="none" w:vAnchor="page" w:hAnchor="page" w:x="1104" w:y="11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60" w:right="0" w:firstLine="0"/>
            </w:pPr>
            <w:r>
              <w:rPr>
                <w:rStyle w:val="CharStyle7"/>
              </w:rPr>
              <w:t>Юго-восточная Азия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40" w:right="0" w:firstLine="0"/>
            </w:pPr>
            <w:r>
              <w:rPr>
                <w:rStyle w:val="CharStyle7"/>
              </w:rPr>
              <w:t>Таиланд, Мьянма</w:t>
            </w:r>
          </w:p>
        </w:tc>
      </w:tr>
      <w:tr>
        <w:trPr>
          <w:trHeight w:val="778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658" w:h="13834" w:wrap="none" w:vAnchor="page" w:hAnchor="page" w:x="1104" w:y="11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60" w:right="0" w:firstLine="0"/>
            </w:pPr>
            <w:r>
              <w:rPr>
                <w:rStyle w:val="CharStyle7"/>
              </w:rPr>
              <w:t>Центральная Азия.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658" w:h="13834" w:wrap="none" w:vAnchor="page" w:hAnchor="page" w:x="1104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40" w:right="0" w:firstLine="0"/>
            </w:pPr>
            <w:r>
              <w:rPr>
                <w:rStyle w:val="CharStyle7"/>
              </w:rPr>
              <w:t>Йемен, Ирак, Иран,, Сирия, Афганистан, Пакистан</w:t>
            </w: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7"/>
      <w:szCs w:val="27"/>
      <w:rFonts w:ascii="Times New Roman" w:eastAsia="Times New Roman" w:hAnsi="Times New Roman" w:cs="Times New Roman"/>
      <w:spacing w:val="2"/>
    </w:rPr>
  </w:style>
  <w:style w:type="character" w:customStyle="1" w:styleId="CharStyle5">
    <w:name w:val="Основной текст + Интервал 0 pt"/>
    <w:basedOn w:val="CharStyle4"/>
    <w:rPr>
      <w:lang w:val="ru-RU"/>
      <w:w w:val="100"/>
      <w:spacing w:val="-1"/>
      <w:color w:val="000000"/>
      <w:position w:val="0"/>
    </w:rPr>
  </w:style>
  <w:style w:type="character" w:customStyle="1" w:styleId="CharStyle6">
    <w:name w:val="Основной текст + 10.5 pt,Полужирный,Интервал 0 pt"/>
    <w:basedOn w:val="CharStyle4"/>
    <w:rPr>
      <w:lang w:val="ru-RU"/>
      <w:b/>
      <w:bCs/>
      <w:sz w:val="21"/>
      <w:szCs w:val="21"/>
      <w:w w:val="100"/>
      <w:spacing w:val="3"/>
      <w:color w:val="000000"/>
      <w:position w:val="0"/>
    </w:rPr>
  </w:style>
  <w:style w:type="character" w:customStyle="1" w:styleId="CharStyle7">
    <w:name w:val="Основной текст + 10.5 pt,Интервал 0 pt"/>
    <w:basedOn w:val="CharStyle4"/>
    <w:rPr>
      <w:lang w:val="ru-RU"/>
      <w:sz w:val="21"/>
      <w:szCs w:val="21"/>
      <w:w w:val="100"/>
      <w:spacing w:val="-2"/>
      <w:color w:val="000000"/>
      <w:position w:val="0"/>
    </w:rPr>
  </w:style>
  <w:style w:type="paragraph" w:customStyle="1" w:styleId="Style3">
    <w:name w:val="Основной текст"/>
    <w:basedOn w:val="Normal"/>
    <w:link w:val="CharStyle4"/>
    <w:pPr>
      <w:widowControl w:val="0"/>
      <w:shd w:val="clear" w:color="auto" w:fill="FFFFFF"/>
      <w:jc w:val="both"/>
      <w:spacing w:before="300" w:line="341" w:lineRule="exact"/>
    </w:pPr>
    <w:rPr>
      <w:b w:val="0"/>
      <w:bCs w:val="0"/>
      <w:i w:val="0"/>
      <w:iCs w:val="0"/>
      <w:u w:val="none"/>
      <w:strike w:val="0"/>
      <w:smallCaps w:val="0"/>
      <w:sz w:val="27"/>
      <w:szCs w:val="27"/>
      <w:rFonts w:ascii="Times New Roman" w:eastAsia="Times New Roman" w:hAnsi="Times New Roman" w:cs="Times New Roman"/>
      <w:spacing w:val="2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Лешкевич Анастасия Леонидовна</dc:creator>
  <cp:keywords/>
</cp:coreProperties>
</file>