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AF" w:rsidRPr="008F50AF" w:rsidRDefault="008F50AF" w:rsidP="008F50AF">
      <w:pPr>
        <w:rPr>
          <w:rFonts w:ascii="Times New Roman" w:hAnsi="Times New Roman" w:cs="Times New Roman"/>
          <w:b/>
          <w:sz w:val="24"/>
          <w:szCs w:val="24"/>
        </w:rPr>
      </w:pPr>
      <w:r>
        <w:rPr>
          <w:rFonts w:ascii="Times New Roman" w:hAnsi="Times New Roman" w:cs="Times New Roman"/>
          <w:b/>
          <w:sz w:val="24"/>
          <w:szCs w:val="24"/>
        </w:rPr>
        <w:t xml:space="preserve">Геронтология. </w:t>
      </w:r>
      <w:r w:rsidRPr="008F50AF">
        <w:rPr>
          <w:rFonts w:ascii="Times New Roman" w:hAnsi="Times New Roman" w:cs="Times New Roman"/>
          <w:b/>
          <w:sz w:val="24"/>
          <w:szCs w:val="24"/>
        </w:rPr>
        <w:t>Возрастные изменения сердечн</w:t>
      </w:r>
      <w:proofErr w:type="gramStart"/>
      <w:r w:rsidRPr="008F50AF">
        <w:rPr>
          <w:rFonts w:ascii="Times New Roman" w:hAnsi="Times New Roman" w:cs="Times New Roman"/>
          <w:b/>
          <w:sz w:val="24"/>
          <w:szCs w:val="24"/>
        </w:rPr>
        <w:t>о-</w:t>
      </w:r>
      <w:proofErr w:type="gramEnd"/>
      <w:r w:rsidRPr="008F50AF">
        <w:rPr>
          <w:rFonts w:ascii="Times New Roman" w:hAnsi="Times New Roman" w:cs="Times New Roman"/>
          <w:b/>
          <w:sz w:val="24"/>
          <w:szCs w:val="24"/>
        </w:rPr>
        <w:t xml:space="preserve"> сосудистой с</w:t>
      </w:r>
      <w:r>
        <w:rPr>
          <w:rFonts w:ascii="Times New Roman" w:hAnsi="Times New Roman" w:cs="Times New Roman"/>
          <w:b/>
          <w:sz w:val="24"/>
          <w:szCs w:val="24"/>
        </w:rPr>
        <w:t xml:space="preserve">истемы. Атеросклероз и возраст. </w:t>
      </w:r>
      <w:r w:rsidRPr="008F50AF">
        <w:rPr>
          <w:rFonts w:ascii="Times New Roman" w:hAnsi="Times New Roman" w:cs="Times New Roman"/>
          <w:b/>
          <w:sz w:val="24"/>
          <w:szCs w:val="24"/>
        </w:rPr>
        <w:t xml:space="preserve">Особенности течения </w:t>
      </w:r>
      <w:proofErr w:type="gramStart"/>
      <w:r w:rsidRPr="008F50AF">
        <w:rPr>
          <w:rFonts w:ascii="Times New Roman" w:hAnsi="Times New Roman" w:cs="Times New Roman"/>
          <w:b/>
          <w:sz w:val="24"/>
          <w:szCs w:val="24"/>
        </w:rPr>
        <w:t>сердечно-сосудистых</w:t>
      </w:r>
      <w:proofErr w:type="gramEnd"/>
      <w:r w:rsidRPr="008F50AF">
        <w:rPr>
          <w:rFonts w:ascii="Times New Roman" w:hAnsi="Times New Roman" w:cs="Times New Roman"/>
          <w:b/>
          <w:sz w:val="24"/>
          <w:szCs w:val="24"/>
        </w:rPr>
        <w:t xml:space="preserve"> заболеваний у лиц </w:t>
      </w:r>
      <w:r>
        <w:rPr>
          <w:rFonts w:ascii="Times New Roman" w:hAnsi="Times New Roman" w:cs="Times New Roman"/>
          <w:b/>
          <w:sz w:val="24"/>
          <w:szCs w:val="24"/>
        </w:rPr>
        <w:t xml:space="preserve">пожилого и старческого возраста. </w:t>
      </w:r>
      <w:r w:rsidRPr="008F50AF">
        <w:rPr>
          <w:rFonts w:ascii="Times New Roman" w:hAnsi="Times New Roman" w:cs="Times New Roman"/>
          <w:b/>
          <w:sz w:val="24"/>
          <w:szCs w:val="24"/>
        </w:rPr>
        <w:t>Первая помощь при  приступах стенокардии, аритмии.</w:t>
      </w:r>
    </w:p>
    <w:p w:rsidR="00872614" w:rsidRDefault="00872614" w:rsidP="00446E54">
      <w:pPr>
        <w:rPr>
          <w:rFonts w:ascii="Times New Roman" w:hAnsi="Times New Roman" w:cs="Times New Roman"/>
          <w:sz w:val="24"/>
          <w:szCs w:val="24"/>
        </w:rPr>
      </w:pPr>
      <w:proofErr w:type="spellStart"/>
      <w:r w:rsidRPr="00872614">
        <w:rPr>
          <w:rFonts w:ascii="Times New Roman" w:hAnsi="Times New Roman" w:cs="Times New Roman"/>
          <w:b/>
          <w:color w:val="FF0000"/>
          <w:sz w:val="24"/>
          <w:szCs w:val="24"/>
        </w:rPr>
        <w:t>Геронтоло́ги</w:t>
      </w:r>
      <w:proofErr w:type="gramStart"/>
      <w:r w:rsidRPr="00872614">
        <w:rPr>
          <w:rFonts w:ascii="Times New Roman" w:hAnsi="Times New Roman" w:cs="Times New Roman"/>
          <w:b/>
          <w:color w:val="FF0000"/>
          <w:sz w:val="24"/>
          <w:szCs w:val="24"/>
        </w:rPr>
        <w:t>я</w:t>
      </w:r>
      <w:proofErr w:type="spellEnd"/>
      <w:r w:rsidRPr="00872614">
        <w:rPr>
          <w:rFonts w:ascii="Times New Roman" w:hAnsi="Times New Roman" w:cs="Times New Roman"/>
          <w:sz w:val="24"/>
          <w:szCs w:val="24"/>
        </w:rPr>
        <w:t>(</w:t>
      </w:r>
      <w:proofErr w:type="gramEnd"/>
      <w:r w:rsidRPr="00872614">
        <w:rPr>
          <w:rFonts w:ascii="Times New Roman" w:hAnsi="Times New Roman" w:cs="Times New Roman"/>
          <w:sz w:val="24"/>
          <w:szCs w:val="24"/>
        </w:rPr>
        <w:t xml:space="preserve">от др.-греч. γέρων «старик» + λόγος «знание, слово, учение») — наука, изучающая биологические, социальные и психологические аспекты старения человека, его </w:t>
      </w:r>
      <w:r>
        <w:rPr>
          <w:rFonts w:ascii="Times New Roman" w:hAnsi="Times New Roman" w:cs="Times New Roman"/>
          <w:sz w:val="24"/>
          <w:szCs w:val="24"/>
        </w:rPr>
        <w:t>причины и способы борьбы с ним .</w:t>
      </w:r>
      <w:r w:rsidRPr="00872614">
        <w:rPr>
          <w:rFonts w:ascii="Times New Roman" w:hAnsi="Times New Roman" w:cs="Times New Roman"/>
          <w:sz w:val="24"/>
          <w:szCs w:val="24"/>
        </w:rPr>
        <w:t xml:space="preserve">Составными частями геронтологии являются </w:t>
      </w:r>
      <w:r w:rsidRPr="00872614">
        <w:rPr>
          <w:rFonts w:ascii="Times New Roman" w:hAnsi="Times New Roman" w:cs="Times New Roman"/>
          <w:b/>
          <w:color w:val="FF0000"/>
          <w:sz w:val="24"/>
          <w:szCs w:val="24"/>
        </w:rPr>
        <w:t>гериатрия</w:t>
      </w:r>
      <w:r w:rsidRPr="00872614">
        <w:rPr>
          <w:rFonts w:ascii="Times New Roman" w:hAnsi="Times New Roman" w:cs="Times New Roman"/>
          <w:sz w:val="24"/>
          <w:szCs w:val="24"/>
        </w:rPr>
        <w:t xml:space="preserve"> — учение о болезнях, связанных с инволюционными изменениями, а также особенностях лечения и профилактики заболеваний в пожилом и старческом возрасте, </w:t>
      </w:r>
      <w:proofErr w:type="spellStart"/>
      <w:r w:rsidRPr="00872614">
        <w:rPr>
          <w:rFonts w:ascii="Times New Roman" w:hAnsi="Times New Roman" w:cs="Times New Roman"/>
          <w:b/>
          <w:color w:val="FF0000"/>
          <w:sz w:val="24"/>
          <w:szCs w:val="24"/>
        </w:rPr>
        <w:t>герогигиена</w:t>
      </w:r>
      <w:proofErr w:type="spellEnd"/>
      <w:r w:rsidRPr="00872614">
        <w:rPr>
          <w:rFonts w:ascii="Times New Roman" w:hAnsi="Times New Roman" w:cs="Times New Roman"/>
          <w:sz w:val="24"/>
          <w:szCs w:val="24"/>
        </w:rPr>
        <w:t xml:space="preserve">, которая изучает вопросы общей и специальной гигиены людей старших возрастных групп, и </w:t>
      </w:r>
      <w:proofErr w:type="spellStart"/>
      <w:r w:rsidRPr="00872614">
        <w:rPr>
          <w:rFonts w:ascii="Times New Roman" w:hAnsi="Times New Roman" w:cs="Times New Roman"/>
          <w:b/>
          <w:color w:val="FF0000"/>
          <w:sz w:val="24"/>
          <w:szCs w:val="24"/>
        </w:rPr>
        <w:t>геронтопсихология</w:t>
      </w:r>
      <w:proofErr w:type="spellEnd"/>
      <w:r w:rsidRPr="00872614">
        <w:rPr>
          <w:rFonts w:ascii="Times New Roman" w:hAnsi="Times New Roman" w:cs="Times New Roman"/>
          <w:sz w:val="24"/>
          <w:szCs w:val="24"/>
        </w:rPr>
        <w:t xml:space="preserve">, </w:t>
      </w:r>
      <w:proofErr w:type="gramStart"/>
      <w:r w:rsidRPr="00872614">
        <w:rPr>
          <w:rFonts w:ascii="Times New Roman" w:hAnsi="Times New Roman" w:cs="Times New Roman"/>
          <w:sz w:val="24"/>
          <w:szCs w:val="24"/>
        </w:rPr>
        <w:t>которая</w:t>
      </w:r>
      <w:proofErr w:type="gramEnd"/>
      <w:r w:rsidRPr="00872614">
        <w:rPr>
          <w:rFonts w:ascii="Times New Roman" w:hAnsi="Times New Roman" w:cs="Times New Roman"/>
          <w:sz w:val="24"/>
          <w:szCs w:val="24"/>
        </w:rPr>
        <w:t xml:space="preserve"> изучает психолого-поведенческие особенности людей пожилого и престарелого возраста</w:t>
      </w:r>
      <w:r w:rsidR="00B26898">
        <w:rPr>
          <w:rFonts w:ascii="Times New Roman" w:hAnsi="Times New Roman" w:cs="Times New Roman"/>
          <w:sz w:val="24"/>
          <w:szCs w:val="24"/>
        </w:rPr>
        <w:t>.</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Геронтология тесно связана с медициной. Одной из ее задач является выявление факторов, вызывающих старение, связанных именно с возрастом, а не с социальными или культурными причинами. Предметом современных исследований являются изменения не только на уровне органов, но и на уровне клеток и молекул. Также большое внимание уделяется протеканию нервных проце</w:t>
      </w:r>
      <w:r>
        <w:rPr>
          <w:rFonts w:ascii="Times New Roman" w:hAnsi="Times New Roman" w:cs="Times New Roman"/>
          <w:sz w:val="24"/>
          <w:szCs w:val="24"/>
        </w:rPr>
        <w:t>ссов в организме пожилых людей.</w:t>
      </w:r>
    </w:p>
    <w:p w:rsidR="00B26898" w:rsidRPr="00F075F0" w:rsidRDefault="00B26898" w:rsidP="00B26898">
      <w:pPr>
        <w:jc w:val="center"/>
        <w:rPr>
          <w:rFonts w:ascii="Times New Roman" w:hAnsi="Times New Roman" w:cs="Times New Roman"/>
          <w:sz w:val="24"/>
          <w:szCs w:val="24"/>
          <w:u w:val="single"/>
        </w:rPr>
      </w:pPr>
      <w:r w:rsidRPr="00F075F0">
        <w:rPr>
          <w:rFonts w:ascii="Times New Roman" w:hAnsi="Times New Roman" w:cs="Times New Roman"/>
          <w:sz w:val="24"/>
          <w:szCs w:val="24"/>
          <w:u w:val="single"/>
        </w:rPr>
        <w:t>Существует три группы специалистов-геронтологов:</w:t>
      </w:r>
    </w:p>
    <w:p w:rsidR="00B26898" w:rsidRPr="00B26898" w:rsidRDefault="00B26898" w:rsidP="00B26898">
      <w:pPr>
        <w:rPr>
          <w:rFonts w:ascii="Times New Roman" w:hAnsi="Times New Roman" w:cs="Times New Roman"/>
          <w:sz w:val="24"/>
          <w:szCs w:val="24"/>
        </w:rPr>
      </w:pPr>
      <w:r>
        <w:rPr>
          <w:rFonts w:ascii="Times New Roman" w:hAnsi="Times New Roman" w:cs="Times New Roman"/>
          <w:sz w:val="24"/>
          <w:szCs w:val="24"/>
        </w:rPr>
        <w:t>1.</w:t>
      </w:r>
      <w:r w:rsidRPr="00B26898">
        <w:rPr>
          <w:rFonts w:ascii="Times New Roman" w:hAnsi="Times New Roman" w:cs="Times New Roman"/>
          <w:sz w:val="24"/>
          <w:szCs w:val="24"/>
        </w:rPr>
        <w:t>Ученые, занимающиеся созданием теории старения.</w:t>
      </w:r>
    </w:p>
    <w:p w:rsidR="00B26898" w:rsidRPr="00B26898" w:rsidRDefault="00B26898" w:rsidP="00B26898">
      <w:pPr>
        <w:rPr>
          <w:rFonts w:ascii="Times New Roman" w:hAnsi="Times New Roman" w:cs="Times New Roman"/>
          <w:sz w:val="24"/>
          <w:szCs w:val="24"/>
        </w:rPr>
      </w:pPr>
      <w:r>
        <w:rPr>
          <w:rFonts w:ascii="Times New Roman" w:hAnsi="Times New Roman" w:cs="Times New Roman"/>
          <w:sz w:val="24"/>
          <w:szCs w:val="24"/>
        </w:rPr>
        <w:t>2.</w:t>
      </w:r>
      <w:r w:rsidRPr="00B26898">
        <w:rPr>
          <w:rFonts w:ascii="Times New Roman" w:hAnsi="Times New Roman" w:cs="Times New Roman"/>
          <w:sz w:val="24"/>
          <w:szCs w:val="24"/>
        </w:rPr>
        <w:t>Прикладные геронтологи, оказывающие помощь пожилым, организуя программы социального оздоровления. Часто местом их работы может быть дом престарелых, а также различные культурные и оздоровительные центры.</w:t>
      </w:r>
    </w:p>
    <w:p w:rsidR="00B26898" w:rsidRDefault="00B26898" w:rsidP="00B26898">
      <w:pPr>
        <w:rPr>
          <w:rFonts w:ascii="Times New Roman" w:hAnsi="Times New Roman" w:cs="Times New Roman"/>
          <w:sz w:val="24"/>
          <w:szCs w:val="24"/>
        </w:rPr>
      </w:pPr>
      <w:r>
        <w:rPr>
          <w:rFonts w:ascii="Times New Roman" w:hAnsi="Times New Roman" w:cs="Times New Roman"/>
          <w:sz w:val="24"/>
          <w:szCs w:val="24"/>
        </w:rPr>
        <w:t>3.</w:t>
      </w:r>
      <w:r w:rsidRPr="00B26898">
        <w:rPr>
          <w:rFonts w:ascii="Times New Roman" w:hAnsi="Times New Roman" w:cs="Times New Roman"/>
          <w:sz w:val="24"/>
          <w:szCs w:val="24"/>
        </w:rPr>
        <w:t>Специалисты, разрабатывающие лекарственные средства специально для пожилых людей.</w:t>
      </w:r>
    </w:p>
    <w:p w:rsidR="00F075F0" w:rsidRPr="00F075F0" w:rsidRDefault="00F075F0" w:rsidP="00F075F0">
      <w:pPr>
        <w:rPr>
          <w:rFonts w:ascii="Times New Roman" w:hAnsi="Times New Roman" w:cs="Times New Roman"/>
          <w:sz w:val="24"/>
          <w:szCs w:val="24"/>
        </w:rPr>
      </w:pPr>
      <w:r w:rsidRPr="00F075F0">
        <w:rPr>
          <w:rFonts w:ascii="Times New Roman" w:hAnsi="Times New Roman" w:cs="Times New Roman"/>
          <w:sz w:val="24"/>
          <w:szCs w:val="24"/>
        </w:rPr>
        <w:t xml:space="preserve">  По данным международной статистики только за вторую половину прошедшего столетия средняя продолжительность жизни на Земле возросла на 20 лет, и к 2005 году более 1 миллиарда человек перешагнуло 60 летний рубеж.</w:t>
      </w:r>
    </w:p>
    <w:p w:rsidR="00F075F0" w:rsidRPr="00F075F0" w:rsidRDefault="00F075F0" w:rsidP="00F075F0">
      <w:pPr>
        <w:rPr>
          <w:rFonts w:ascii="Times New Roman" w:hAnsi="Times New Roman" w:cs="Times New Roman"/>
          <w:sz w:val="24"/>
          <w:szCs w:val="24"/>
        </w:rPr>
      </w:pPr>
      <w:r w:rsidRPr="00F075F0">
        <w:rPr>
          <w:rFonts w:ascii="Times New Roman" w:hAnsi="Times New Roman" w:cs="Times New Roman"/>
          <w:sz w:val="24"/>
          <w:szCs w:val="24"/>
        </w:rPr>
        <w:t xml:space="preserve">  Старение приводит к ограничению приспособительных возможностей организма, снижению его надежности, развитию возрастной патологии, то есть к старости. Старость – это закономерно наступающий заключительный период возрастного развития человека. Старение не является болезнью, это один из этапов развития организма. Существует старение естественное (физиологическое), преждевременное (ускоренное) и замедленное (ретардированное). Для естественного старения характерно постепенное появление старческих изменений, развивающихся в определенной последовательности в соответствии с возрастом.</w:t>
      </w:r>
    </w:p>
    <w:p w:rsidR="00F075F0" w:rsidRPr="00F075F0" w:rsidRDefault="00F075F0" w:rsidP="00F075F0">
      <w:pPr>
        <w:rPr>
          <w:rFonts w:ascii="Times New Roman" w:hAnsi="Times New Roman" w:cs="Times New Roman"/>
          <w:sz w:val="24"/>
          <w:szCs w:val="24"/>
        </w:rPr>
      </w:pPr>
      <w:r w:rsidRPr="00F075F0">
        <w:rPr>
          <w:rFonts w:ascii="Times New Roman" w:hAnsi="Times New Roman" w:cs="Times New Roman"/>
          <w:sz w:val="24"/>
          <w:szCs w:val="24"/>
        </w:rPr>
        <w:t xml:space="preserve">  При преждевременном старении эти изменения наступают раньше и выражены ярче, чем у здоровых людей соответствующего возраста. Ускоренному старению способствуют перенесенные заболевания, неблагоприятные факторы окружающей среды, стрессы, вредные привычки. И, наконец, мечта большинства людей – замедленное старение, при котором возрастные изменения наступают значительно позже, чем в целом по популяции. Этот вид старения ведет к долголетию, увеличению продолжительности жизни. </w:t>
      </w:r>
      <w:r w:rsidRPr="00F075F0">
        <w:rPr>
          <w:rFonts w:ascii="Times New Roman" w:hAnsi="Times New Roman" w:cs="Times New Roman"/>
          <w:sz w:val="24"/>
          <w:szCs w:val="24"/>
        </w:rPr>
        <w:lastRenderedPageBreak/>
        <w:t>Общеизвестно, что большинство даже здоровых людей одного и того же возраста выглядят и чувствуют себя по-разному. Различают возраст календарный и биологический. Календарный – это количество прожитых лет, его мы можем определить по паспорту. Биологический возраст отражает меру старения организма, состояние его здоровья и даже в какой-то мере продолжительность предстоящей жизни. Чем больше календарный возраст индивидуума опережает биологический, тем медленнее темп его старения и тем больше лет жизни у него в запасе. Ускоряют старение малоподвижный образ жизни, длительные или повторные стрессовые ситуации, нерациональное питание, хронические заболевания, вредные привычки, наследственная предрасположенность. Наиболее частыми признаками ускоренного старения являются быстрая утомляемость, раннее поседение, снижение трудоспособности, раннее снижение памяти, репродуктивной способности.</w:t>
      </w:r>
    </w:p>
    <w:p w:rsidR="00F075F0" w:rsidRPr="00F075F0" w:rsidRDefault="00F075F0" w:rsidP="00F075F0">
      <w:pPr>
        <w:rPr>
          <w:rFonts w:ascii="Times New Roman" w:hAnsi="Times New Roman" w:cs="Times New Roman"/>
          <w:sz w:val="24"/>
          <w:szCs w:val="24"/>
        </w:rPr>
      </w:pPr>
      <w:r w:rsidRPr="004225E6">
        <w:rPr>
          <w:rFonts w:ascii="Times New Roman" w:hAnsi="Times New Roman" w:cs="Times New Roman"/>
          <w:b/>
          <w:sz w:val="24"/>
          <w:szCs w:val="24"/>
        </w:rPr>
        <w:t>Здоровье</w:t>
      </w:r>
      <w:r w:rsidRPr="00F075F0">
        <w:rPr>
          <w:rFonts w:ascii="Times New Roman" w:hAnsi="Times New Roman" w:cs="Times New Roman"/>
          <w:sz w:val="24"/>
          <w:szCs w:val="24"/>
        </w:rPr>
        <w:t xml:space="preserve"> – это достояние всего общества, которое невозможно оценить. Мы желаем друг другу крепкого здоровья, когда встречаемся или прощаемся, потому что это основа счастливой и полноценной жизни. Доброе здоровье обеспечивает нам долгую и активную жизнь, способствует выполнению наших планы, преодолению трудностей, дает возможность успешно решать жизненные задачи. Но жизненный опыт показывает, что обычно заботиться о своем здоровье люди начинают лишь после того, как недуг даст о себе знать. А ведь можно предотвратить эти заболевания в корне, нужно только вести здоровый образ жизни. Как мы уже говорили, старость сама по себе не является заболеванием, тем не </w:t>
      </w:r>
      <w:proofErr w:type="gramStart"/>
      <w:r w:rsidRPr="00F075F0">
        <w:rPr>
          <w:rFonts w:ascii="Times New Roman" w:hAnsi="Times New Roman" w:cs="Times New Roman"/>
          <w:sz w:val="24"/>
          <w:szCs w:val="24"/>
        </w:rPr>
        <w:t>менее</w:t>
      </w:r>
      <w:proofErr w:type="gramEnd"/>
      <w:r w:rsidRPr="00F075F0">
        <w:rPr>
          <w:rFonts w:ascii="Times New Roman" w:hAnsi="Times New Roman" w:cs="Times New Roman"/>
          <w:sz w:val="24"/>
          <w:szCs w:val="24"/>
        </w:rPr>
        <w:t xml:space="preserve"> в процессе старения появляются возрастные изменения, при которых возрастает вероятность возникновения многих болезней.</w:t>
      </w:r>
    </w:p>
    <w:p w:rsidR="00F075F0" w:rsidRDefault="00F075F0" w:rsidP="00F075F0">
      <w:pPr>
        <w:rPr>
          <w:rFonts w:ascii="Times New Roman" w:hAnsi="Times New Roman" w:cs="Times New Roman"/>
          <w:sz w:val="24"/>
          <w:szCs w:val="24"/>
        </w:rPr>
      </w:pPr>
      <w:r w:rsidRPr="00F075F0">
        <w:rPr>
          <w:rFonts w:ascii="Times New Roman" w:hAnsi="Times New Roman" w:cs="Times New Roman"/>
          <w:sz w:val="24"/>
          <w:szCs w:val="24"/>
        </w:rPr>
        <w:t xml:space="preserve">  Кроме того, пожилые пациенты продолжают страдать хроническими заболеваниями, возникшими еще в молодом или зрелом возрасте. Возрастные изменения организма накладывают свой отпечаток на течение этих заболеваний. Большая часть заболеваний протекает вяло, растянуто, а иногда и атипично. Часто заболевание протекает скрытно и проявляет себя уже в виде осложнений. Множественность хронических заболеваний ухудшает самочувствие пожилого пациента.</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b/>
          <w:color w:val="403152" w:themeColor="accent4" w:themeShade="80"/>
          <w:sz w:val="24"/>
          <w:szCs w:val="24"/>
        </w:rPr>
        <w:t>Старение</w:t>
      </w:r>
      <w:r w:rsidRPr="00B26898">
        <w:rPr>
          <w:rFonts w:ascii="Times New Roman" w:hAnsi="Times New Roman" w:cs="Times New Roman"/>
          <w:sz w:val="24"/>
          <w:szCs w:val="24"/>
        </w:rPr>
        <w:t xml:space="preserve"> – генетически </w:t>
      </w:r>
      <w:proofErr w:type="gramStart"/>
      <w:r w:rsidRPr="00B26898">
        <w:rPr>
          <w:rFonts w:ascii="Times New Roman" w:hAnsi="Times New Roman" w:cs="Times New Roman"/>
          <w:sz w:val="24"/>
          <w:szCs w:val="24"/>
        </w:rPr>
        <w:t>запрограммированные</w:t>
      </w:r>
      <w:proofErr w:type="gramEnd"/>
      <w:r w:rsidRPr="00B26898">
        <w:rPr>
          <w:rFonts w:ascii="Times New Roman" w:hAnsi="Times New Roman" w:cs="Times New Roman"/>
          <w:sz w:val="24"/>
          <w:szCs w:val="24"/>
        </w:rPr>
        <w:t xml:space="preserve"> процесс, результат</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закономерной реализации программы, заложенной в генетическом аппарате.</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Действие факторов окружающей среды и внутренней среды незначительно</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влияет на темп старения.</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b/>
          <w:color w:val="403152" w:themeColor="accent4" w:themeShade="80"/>
          <w:sz w:val="24"/>
          <w:szCs w:val="24"/>
        </w:rPr>
        <w:t xml:space="preserve">Старость </w:t>
      </w:r>
      <w:r w:rsidRPr="00B26898">
        <w:rPr>
          <w:rFonts w:ascii="Times New Roman" w:hAnsi="Times New Roman" w:cs="Times New Roman"/>
          <w:sz w:val="24"/>
          <w:szCs w:val="24"/>
        </w:rPr>
        <w:t xml:space="preserve">– это возрастной </w:t>
      </w:r>
      <w:proofErr w:type="gramStart"/>
      <w:r w:rsidRPr="00B26898">
        <w:rPr>
          <w:rFonts w:ascii="Times New Roman" w:hAnsi="Times New Roman" w:cs="Times New Roman"/>
          <w:sz w:val="24"/>
          <w:szCs w:val="24"/>
        </w:rPr>
        <w:t>период</w:t>
      </w:r>
      <w:proofErr w:type="gramEnd"/>
      <w:r w:rsidRPr="00B26898">
        <w:rPr>
          <w:rFonts w:ascii="Times New Roman" w:hAnsi="Times New Roman" w:cs="Times New Roman"/>
          <w:sz w:val="24"/>
          <w:szCs w:val="24"/>
        </w:rPr>
        <w:t xml:space="preserve"> являющийся конечным этапом</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старения.</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b/>
          <w:color w:val="403152" w:themeColor="accent4" w:themeShade="80"/>
          <w:sz w:val="24"/>
          <w:szCs w:val="24"/>
        </w:rPr>
        <w:t>Календарный возраст</w:t>
      </w:r>
      <w:r w:rsidRPr="00B26898">
        <w:rPr>
          <w:rFonts w:ascii="Times New Roman" w:hAnsi="Times New Roman" w:cs="Times New Roman"/>
          <w:sz w:val="24"/>
          <w:szCs w:val="24"/>
        </w:rPr>
        <w:t>– это количество астрономического времени,</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прошедшего со дня рождения человека.</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b/>
          <w:color w:val="403152" w:themeColor="accent4" w:themeShade="80"/>
          <w:sz w:val="24"/>
          <w:szCs w:val="24"/>
        </w:rPr>
        <w:t>Биологический возрас</w:t>
      </w:r>
      <w:proofErr w:type="gramStart"/>
      <w:r w:rsidRPr="00B26898">
        <w:rPr>
          <w:rFonts w:ascii="Times New Roman" w:hAnsi="Times New Roman" w:cs="Times New Roman"/>
          <w:b/>
          <w:color w:val="403152" w:themeColor="accent4" w:themeShade="80"/>
          <w:sz w:val="24"/>
          <w:szCs w:val="24"/>
        </w:rPr>
        <w:t>т</w:t>
      </w:r>
      <w:r w:rsidRPr="00B26898">
        <w:rPr>
          <w:rFonts w:ascii="Times New Roman" w:hAnsi="Times New Roman" w:cs="Times New Roman"/>
          <w:sz w:val="24"/>
          <w:szCs w:val="24"/>
        </w:rPr>
        <w:t>–</w:t>
      </w:r>
      <w:proofErr w:type="gramEnd"/>
      <w:r w:rsidRPr="00B26898">
        <w:rPr>
          <w:rFonts w:ascii="Times New Roman" w:hAnsi="Times New Roman" w:cs="Times New Roman"/>
          <w:sz w:val="24"/>
          <w:szCs w:val="24"/>
        </w:rPr>
        <w:t xml:space="preserve"> это мера во времени биологических</w:t>
      </w:r>
    </w:p>
    <w:p w:rsid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lastRenderedPageBreak/>
        <w:t>возможностей, мера жизнеспособности организма, мера предстоящей жизни.</w:t>
      </w:r>
      <w:r w:rsidRPr="00B26898">
        <w:rPr>
          <w:rFonts w:ascii="Times New Roman" w:hAnsi="Times New Roman" w:cs="Times New Roman"/>
          <w:sz w:val="24"/>
          <w:szCs w:val="24"/>
        </w:rPr>
        <w:cr/>
      </w:r>
    </w:p>
    <w:p w:rsidR="00B26898" w:rsidRPr="00B26898" w:rsidRDefault="00B26898" w:rsidP="00B26898">
      <w:pPr>
        <w:jc w:val="center"/>
        <w:rPr>
          <w:rFonts w:ascii="Times New Roman" w:hAnsi="Times New Roman" w:cs="Times New Roman"/>
          <w:b/>
          <w:color w:val="002060"/>
          <w:sz w:val="24"/>
          <w:szCs w:val="24"/>
        </w:rPr>
      </w:pPr>
      <w:r w:rsidRPr="00B26898">
        <w:rPr>
          <w:rFonts w:ascii="Times New Roman" w:hAnsi="Times New Roman" w:cs="Times New Roman"/>
          <w:b/>
          <w:color w:val="002060"/>
          <w:sz w:val="24"/>
          <w:szCs w:val="24"/>
        </w:rPr>
        <w:t>Классификация возрастов ВОЗ:</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Ранний взрослый возраст (25-35 лет);</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Средний взрослый возраст (36-45);</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Поздний взрослый</w:t>
      </w:r>
      <w:r w:rsidR="004225E6">
        <w:rPr>
          <w:rFonts w:ascii="Times New Roman" w:hAnsi="Times New Roman" w:cs="Times New Roman"/>
          <w:sz w:val="24"/>
          <w:szCs w:val="24"/>
        </w:rPr>
        <w:t xml:space="preserve"> возраст</w:t>
      </w:r>
      <w:r w:rsidRPr="00B26898">
        <w:rPr>
          <w:rFonts w:ascii="Times New Roman" w:hAnsi="Times New Roman" w:cs="Times New Roman"/>
          <w:sz w:val="24"/>
          <w:szCs w:val="24"/>
        </w:rPr>
        <w:t xml:space="preserve"> (46-60);</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Пожилой (60-74);</w:t>
      </w:r>
    </w:p>
    <w:p w:rsidR="00B26898" w:rsidRPr="00B26898"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Старческий (75-89);</w:t>
      </w:r>
    </w:p>
    <w:p w:rsidR="00872614" w:rsidRDefault="00B26898" w:rsidP="00B26898">
      <w:pPr>
        <w:rPr>
          <w:rFonts w:ascii="Times New Roman" w:hAnsi="Times New Roman" w:cs="Times New Roman"/>
          <w:sz w:val="24"/>
          <w:szCs w:val="24"/>
        </w:rPr>
      </w:pPr>
      <w:r w:rsidRPr="00B26898">
        <w:rPr>
          <w:rFonts w:ascii="Times New Roman" w:hAnsi="Times New Roman" w:cs="Times New Roman"/>
          <w:sz w:val="24"/>
          <w:szCs w:val="24"/>
        </w:rPr>
        <w:t>Возраст долгожителей (90 и старше)</w:t>
      </w:r>
    </w:p>
    <w:p w:rsidR="00FB77E4" w:rsidRPr="00FB77E4" w:rsidRDefault="00FB77E4" w:rsidP="00FB77E4">
      <w:pPr>
        <w:jc w:val="center"/>
        <w:rPr>
          <w:rFonts w:ascii="Times New Roman" w:hAnsi="Times New Roman" w:cs="Times New Roman"/>
          <w:b/>
          <w:sz w:val="24"/>
          <w:szCs w:val="24"/>
        </w:rPr>
      </w:pPr>
      <w:r w:rsidRPr="00FB77E4">
        <w:rPr>
          <w:rFonts w:ascii="Times New Roman" w:hAnsi="Times New Roman" w:cs="Times New Roman"/>
          <w:b/>
          <w:color w:val="002060"/>
          <w:sz w:val="24"/>
          <w:szCs w:val="24"/>
        </w:rPr>
        <w:t>От чего зависит продолжительность жизни человека?</w:t>
      </w:r>
    </w:p>
    <w:p w:rsidR="00FB77E4" w:rsidRPr="00FB77E4" w:rsidRDefault="00FB77E4" w:rsidP="00FB77E4">
      <w:pPr>
        <w:rPr>
          <w:rFonts w:ascii="Times New Roman" w:hAnsi="Times New Roman" w:cs="Times New Roman"/>
          <w:sz w:val="24"/>
          <w:szCs w:val="24"/>
        </w:rPr>
      </w:pPr>
      <w:r w:rsidRPr="00FB77E4">
        <w:rPr>
          <w:rFonts w:ascii="Times New Roman" w:hAnsi="Times New Roman" w:cs="Times New Roman"/>
          <w:sz w:val="24"/>
          <w:szCs w:val="24"/>
        </w:rPr>
        <w:t>· 50-60% - образ жизни</w:t>
      </w:r>
    </w:p>
    <w:p w:rsidR="00FB77E4" w:rsidRPr="00FB77E4" w:rsidRDefault="00FB77E4" w:rsidP="00FB77E4">
      <w:pPr>
        <w:rPr>
          <w:rFonts w:ascii="Times New Roman" w:hAnsi="Times New Roman" w:cs="Times New Roman"/>
          <w:sz w:val="24"/>
          <w:szCs w:val="24"/>
        </w:rPr>
      </w:pPr>
      <w:r w:rsidRPr="00FB77E4">
        <w:rPr>
          <w:rFonts w:ascii="Times New Roman" w:hAnsi="Times New Roman" w:cs="Times New Roman"/>
          <w:sz w:val="24"/>
          <w:szCs w:val="24"/>
        </w:rPr>
        <w:t>· 20% - экология</w:t>
      </w:r>
    </w:p>
    <w:p w:rsidR="00FB77E4" w:rsidRPr="00FB77E4" w:rsidRDefault="00FB77E4" w:rsidP="00FB77E4">
      <w:pPr>
        <w:rPr>
          <w:rFonts w:ascii="Times New Roman" w:hAnsi="Times New Roman" w:cs="Times New Roman"/>
          <w:sz w:val="24"/>
          <w:szCs w:val="24"/>
        </w:rPr>
      </w:pPr>
      <w:r w:rsidRPr="00FB77E4">
        <w:rPr>
          <w:rFonts w:ascii="Times New Roman" w:hAnsi="Times New Roman" w:cs="Times New Roman"/>
          <w:sz w:val="24"/>
          <w:szCs w:val="24"/>
        </w:rPr>
        <w:t>· 10% - генетика</w:t>
      </w:r>
    </w:p>
    <w:p w:rsidR="00FB77E4" w:rsidRDefault="00FB77E4" w:rsidP="00FB77E4">
      <w:pPr>
        <w:rPr>
          <w:rFonts w:ascii="Times New Roman" w:hAnsi="Times New Roman" w:cs="Times New Roman"/>
          <w:sz w:val="24"/>
          <w:szCs w:val="24"/>
        </w:rPr>
      </w:pPr>
      <w:r w:rsidRPr="00FB77E4">
        <w:rPr>
          <w:rFonts w:ascii="Times New Roman" w:hAnsi="Times New Roman" w:cs="Times New Roman"/>
          <w:sz w:val="24"/>
          <w:szCs w:val="24"/>
        </w:rPr>
        <w:t>· 10% - уровень медицинского обслуживания</w:t>
      </w:r>
      <w:r w:rsidRPr="00FB77E4">
        <w:rPr>
          <w:rFonts w:ascii="Times New Roman" w:hAnsi="Times New Roman" w:cs="Times New Roman"/>
          <w:sz w:val="24"/>
          <w:szCs w:val="24"/>
        </w:rPr>
        <w:cr/>
      </w:r>
    </w:p>
    <w:p w:rsidR="00AD69E9" w:rsidRPr="00AD69E9" w:rsidRDefault="00AD69E9" w:rsidP="00AD69E9">
      <w:pPr>
        <w:jc w:val="center"/>
        <w:rPr>
          <w:rFonts w:ascii="Times New Roman" w:hAnsi="Times New Roman" w:cs="Times New Roman"/>
          <w:b/>
          <w:sz w:val="24"/>
          <w:szCs w:val="24"/>
        </w:rPr>
      </w:pPr>
      <w:r w:rsidRPr="00AD69E9">
        <w:rPr>
          <w:rFonts w:ascii="Times New Roman" w:hAnsi="Times New Roman" w:cs="Times New Roman"/>
          <w:b/>
          <w:sz w:val="24"/>
          <w:szCs w:val="24"/>
        </w:rPr>
        <w:t>Анатомо-физиологические и психологические особенности</w:t>
      </w:r>
    </w:p>
    <w:p w:rsidR="00AD69E9" w:rsidRPr="00AD69E9" w:rsidRDefault="00AD69E9" w:rsidP="00AD69E9">
      <w:pPr>
        <w:jc w:val="center"/>
        <w:rPr>
          <w:rFonts w:ascii="Times New Roman" w:hAnsi="Times New Roman" w:cs="Times New Roman"/>
          <w:b/>
          <w:sz w:val="24"/>
          <w:szCs w:val="24"/>
        </w:rPr>
      </w:pPr>
      <w:r w:rsidRPr="00AD69E9">
        <w:rPr>
          <w:rFonts w:ascii="Times New Roman" w:hAnsi="Times New Roman" w:cs="Times New Roman"/>
          <w:b/>
          <w:sz w:val="24"/>
          <w:szCs w:val="24"/>
        </w:rPr>
        <w:t>лиц пожилого и старческого возраста</w:t>
      </w:r>
    </w:p>
    <w:p w:rsidR="00AD69E9" w:rsidRPr="00AD69E9" w:rsidRDefault="00AD69E9" w:rsidP="00AD69E9">
      <w:pPr>
        <w:rPr>
          <w:rFonts w:ascii="Times New Roman" w:hAnsi="Times New Roman" w:cs="Times New Roman"/>
          <w:sz w:val="24"/>
          <w:szCs w:val="24"/>
        </w:rPr>
      </w:pPr>
      <w:r w:rsidRPr="00AD69E9">
        <w:rPr>
          <w:rFonts w:ascii="Times New Roman" w:hAnsi="Times New Roman" w:cs="Times New Roman"/>
          <w:sz w:val="24"/>
          <w:szCs w:val="24"/>
        </w:rPr>
        <w:t xml:space="preserve"> Общение с пожилым человеко</w:t>
      </w:r>
      <w:r>
        <w:rPr>
          <w:rFonts w:ascii="Times New Roman" w:hAnsi="Times New Roman" w:cs="Times New Roman"/>
          <w:sz w:val="24"/>
          <w:szCs w:val="24"/>
        </w:rPr>
        <w:t xml:space="preserve">м должно выстаиваться на знании </w:t>
      </w:r>
      <w:r w:rsidRPr="00AD69E9">
        <w:rPr>
          <w:rFonts w:ascii="Times New Roman" w:hAnsi="Times New Roman" w:cs="Times New Roman"/>
          <w:sz w:val="24"/>
          <w:szCs w:val="24"/>
        </w:rPr>
        <w:t>возрастных измен</w:t>
      </w:r>
      <w:r>
        <w:rPr>
          <w:rFonts w:ascii="Times New Roman" w:hAnsi="Times New Roman" w:cs="Times New Roman"/>
          <w:sz w:val="24"/>
          <w:szCs w:val="24"/>
        </w:rPr>
        <w:t>ений психоэмоциональной сферы. Мы должны быть готовыми</w:t>
      </w:r>
      <w:r w:rsidRPr="00AD69E9">
        <w:rPr>
          <w:rFonts w:ascii="Times New Roman" w:hAnsi="Times New Roman" w:cs="Times New Roman"/>
          <w:sz w:val="24"/>
          <w:szCs w:val="24"/>
        </w:rPr>
        <w:t xml:space="preserve"> преодолеть в общ</w:t>
      </w:r>
      <w:r>
        <w:rPr>
          <w:rFonts w:ascii="Times New Roman" w:hAnsi="Times New Roman" w:cs="Times New Roman"/>
          <w:sz w:val="24"/>
          <w:szCs w:val="24"/>
        </w:rPr>
        <w:t xml:space="preserve">ении такие негативные тенденции </w:t>
      </w:r>
      <w:r w:rsidRPr="00AD69E9">
        <w:rPr>
          <w:rFonts w:ascii="Times New Roman" w:hAnsi="Times New Roman" w:cs="Times New Roman"/>
          <w:sz w:val="24"/>
          <w:szCs w:val="24"/>
        </w:rPr>
        <w:t>пожилых людей как обидчивость, подозрите</w:t>
      </w:r>
      <w:r>
        <w:rPr>
          <w:rFonts w:ascii="Times New Roman" w:hAnsi="Times New Roman" w:cs="Times New Roman"/>
          <w:sz w:val="24"/>
          <w:szCs w:val="24"/>
        </w:rPr>
        <w:t xml:space="preserve">льность, ригидность в оценках и </w:t>
      </w:r>
      <w:r w:rsidRPr="00AD69E9">
        <w:rPr>
          <w:rFonts w:ascii="Times New Roman" w:hAnsi="Times New Roman" w:cs="Times New Roman"/>
          <w:sz w:val="24"/>
          <w:szCs w:val="24"/>
        </w:rPr>
        <w:t>упрямство, нетерпимость к любым нова</w:t>
      </w:r>
      <w:r>
        <w:rPr>
          <w:rFonts w:ascii="Times New Roman" w:hAnsi="Times New Roman" w:cs="Times New Roman"/>
          <w:sz w:val="24"/>
          <w:szCs w:val="24"/>
        </w:rPr>
        <w:t xml:space="preserve">циям. Необходимо </w:t>
      </w:r>
      <w:r w:rsidRPr="00AD69E9">
        <w:rPr>
          <w:rFonts w:ascii="Times New Roman" w:hAnsi="Times New Roman" w:cs="Times New Roman"/>
          <w:sz w:val="24"/>
          <w:szCs w:val="24"/>
        </w:rPr>
        <w:t>уметь распознать и планировать</w:t>
      </w:r>
      <w:r>
        <w:rPr>
          <w:rFonts w:ascii="Times New Roman" w:hAnsi="Times New Roman" w:cs="Times New Roman"/>
          <w:sz w:val="24"/>
          <w:szCs w:val="24"/>
        </w:rPr>
        <w:t xml:space="preserve"> преодоление в общении наличия </w:t>
      </w:r>
      <w:r w:rsidRPr="00AD69E9">
        <w:rPr>
          <w:rFonts w:ascii="Times New Roman" w:hAnsi="Times New Roman" w:cs="Times New Roman"/>
          <w:sz w:val="24"/>
          <w:szCs w:val="24"/>
        </w:rPr>
        <w:t>эмоциональной неустойчивости, чрезмерно</w:t>
      </w:r>
      <w:r>
        <w:rPr>
          <w:rFonts w:ascii="Times New Roman" w:hAnsi="Times New Roman" w:cs="Times New Roman"/>
          <w:sz w:val="24"/>
          <w:szCs w:val="24"/>
        </w:rPr>
        <w:t xml:space="preserve">й агрессии или свойственной для </w:t>
      </w:r>
      <w:r w:rsidRPr="00AD69E9">
        <w:rPr>
          <w:rFonts w:ascii="Times New Roman" w:hAnsi="Times New Roman" w:cs="Times New Roman"/>
          <w:sz w:val="24"/>
          <w:szCs w:val="24"/>
        </w:rPr>
        <w:t>пожилых (особенно</w:t>
      </w:r>
      <w:r>
        <w:rPr>
          <w:rFonts w:ascii="Times New Roman" w:hAnsi="Times New Roman" w:cs="Times New Roman"/>
          <w:sz w:val="24"/>
          <w:szCs w:val="24"/>
        </w:rPr>
        <w:t xml:space="preserve"> одиноких) пациентов депрессии.</w:t>
      </w:r>
      <w:r w:rsidRPr="00AD69E9">
        <w:rPr>
          <w:rFonts w:ascii="Times New Roman" w:hAnsi="Times New Roman" w:cs="Times New Roman"/>
          <w:sz w:val="24"/>
          <w:szCs w:val="24"/>
        </w:rPr>
        <w:t xml:space="preserve"> В то ж</w:t>
      </w:r>
      <w:r>
        <w:rPr>
          <w:rFonts w:ascii="Times New Roman" w:hAnsi="Times New Roman" w:cs="Times New Roman"/>
          <w:sz w:val="24"/>
          <w:szCs w:val="24"/>
        </w:rPr>
        <w:t xml:space="preserve">е самое время мы должны уметь </w:t>
      </w:r>
      <w:r w:rsidRPr="00AD69E9">
        <w:rPr>
          <w:rFonts w:ascii="Times New Roman" w:hAnsi="Times New Roman" w:cs="Times New Roman"/>
          <w:sz w:val="24"/>
          <w:szCs w:val="24"/>
        </w:rPr>
        <w:t>использовать для построения оптимальных внутрисемейн</w:t>
      </w:r>
      <w:r>
        <w:rPr>
          <w:rFonts w:ascii="Times New Roman" w:hAnsi="Times New Roman" w:cs="Times New Roman"/>
          <w:sz w:val="24"/>
          <w:szCs w:val="24"/>
        </w:rPr>
        <w:t>ых отношений т</w:t>
      </w:r>
      <w:r w:rsidRPr="00AD69E9">
        <w:rPr>
          <w:rFonts w:ascii="Times New Roman" w:hAnsi="Times New Roman" w:cs="Times New Roman"/>
          <w:sz w:val="24"/>
          <w:szCs w:val="24"/>
        </w:rPr>
        <w:t xml:space="preserve">акие качества пожилых как верность </w:t>
      </w:r>
      <w:r>
        <w:rPr>
          <w:rFonts w:ascii="Times New Roman" w:hAnsi="Times New Roman" w:cs="Times New Roman"/>
          <w:sz w:val="24"/>
          <w:szCs w:val="24"/>
        </w:rPr>
        <w:t xml:space="preserve">традициям, бережное отношение к </w:t>
      </w:r>
      <w:r w:rsidRPr="00AD69E9">
        <w:rPr>
          <w:rFonts w:ascii="Times New Roman" w:hAnsi="Times New Roman" w:cs="Times New Roman"/>
          <w:sz w:val="24"/>
          <w:szCs w:val="24"/>
        </w:rPr>
        <w:t>предметам и воспоминаниям из прошлого</w:t>
      </w:r>
      <w:r>
        <w:rPr>
          <w:rFonts w:ascii="Times New Roman" w:hAnsi="Times New Roman" w:cs="Times New Roman"/>
          <w:sz w:val="24"/>
          <w:szCs w:val="24"/>
        </w:rPr>
        <w:t xml:space="preserve">, тщательность и скрупулезность </w:t>
      </w:r>
      <w:r w:rsidRPr="00AD69E9">
        <w:rPr>
          <w:rFonts w:ascii="Times New Roman" w:hAnsi="Times New Roman" w:cs="Times New Roman"/>
          <w:sz w:val="24"/>
          <w:szCs w:val="24"/>
        </w:rPr>
        <w:t xml:space="preserve">выполнения любого задания. </w:t>
      </w:r>
      <w:proofErr w:type="gramStart"/>
      <w:r w:rsidRPr="00AD69E9">
        <w:rPr>
          <w:rFonts w:ascii="Times New Roman" w:hAnsi="Times New Roman" w:cs="Times New Roman"/>
          <w:sz w:val="24"/>
          <w:szCs w:val="24"/>
        </w:rPr>
        <w:t>Семья должн</w:t>
      </w:r>
      <w:r>
        <w:rPr>
          <w:rFonts w:ascii="Times New Roman" w:hAnsi="Times New Roman" w:cs="Times New Roman"/>
          <w:sz w:val="24"/>
          <w:szCs w:val="24"/>
        </w:rPr>
        <w:t xml:space="preserve">а уметь воспользоваться богатым </w:t>
      </w:r>
      <w:r w:rsidRPr="00AD69E9">
        <w:rPr>
          <w:rFonts w:ascii="Times New Roman" w:hAnsi="Times New Roman" w:cs="Times New Roman"/>
          <w:sz w:val="24"/>
          <w:szCs w:val="24"/>
        </w:rPr>
        <w:t>жизненным опытом пожилого человека и максимально (по мере</w:t>
      </w:r>
      <w:proofErr w:type="gramEnd"/>
    </w:p>
    <w:p w:rsidR="00AD69E9" w:rsidRPr="00AD69E9" w:rsidRDefault="00AD69E9" w:rsidP="00AD69E9">
      <w:pPr>
        <w:rPr>
          <w:rFonts w:ascii="Times New Roman" w:hAnsi="Times New Roman" w:cs="Times New Roman"/>
          <w:sz w:val="24"/>
          <w:szCs w:val="24"/>
        </w:rPr>
      </w:pPr>
      <w:r w:rsidRPr="00AD69E9">
        <w:rPr>
          <w:rFonts w:ascii="Times New Roman" w:hAnsi="Times New Roman" w:cs="Times New Roman"/>
          <w:sz w:val="24"/>
          <w:szCs w:val="24"/>
        </w:rPr>
        <w:t>возможности) вовлекать его в повсед</w:t>
      </w:r>
      <w:r>
        <w:rPr>
          <w:rFonts w:ascii="Times New Roman" w:hAnsi="Times New Roman" w:cs="Times New Roman"/>
          <w:sz w:val="24"/>
          <w:szCs w:val="24"/>
        </w:rPr>
        <w:t xml:space="preserve">невную деятельность, постоянно  </w:t>
      </w:r>
      <w:r w:rsidRPr="00AD69E9">
        <w:rPr>
          <w:rFonts w:ascii="Times New Roman" w:hAnsi="Times New Roman" w:cs="Times New Roman"/>
          <w:sz w:val="24"/>
          <w:szCs w:val="24"/>
        </w:rPr>
        <w:t>расширяя или сохраняя его уровень само</w:t>
      </w:r>
      <w:r>
        <w:rPr>
          <w:rFonts w:ascii="Times New Roman" w:hAnsi="Times New Roman" w:cs="Times New Roman"/>
          <w:sz w:val="24"/>
          <w:szCs w:val="24"/>
        </w:rPr>
        <w:t xml:space="preserve">обслуживания. Семья должна быть </w:t>
      </w:r>
      <w:r w:rsidRPr="00AD69E9">
        <w:rPr>
          <w:rFonts w:ascii="Times New Roman" w:hAnsi="Times New Roman" w:cs="Times New Roman"/>
          <w:sz w:val="24"/>
          <w:szCs w:val="24"/>
        </w:rPr>
        <w:t>готовой воспринять эту помощь со словами благодарности и поощрения.</w:t>
      </w:r>
    </w:p>
    <w:p w:rsidR="00AD69E9" w:rsidRPr="00AD69E9" w:rsidRDefault="00AD69E9" w:rsidP="00AD69E9">
      <w:pPr>
        <w:jc w:val="center"/>
        <w:rPr>
          <w:rFonts w:ascii="Times New Roman" w:hAnsi="Times New Roman" w:cs="Times New Roman"/>
          <w:b/>
          <w:sz w:val="24"/>
          <w:szCs w:val="24"/>
        </w:rPr>
      </w:pPr>
      <w:r w:rsidRPr="00AD69E9">
        <w:rPr>
          <w:rFonts w:ascii="Times New Roman" w:hAnsi="Times New Roman" w:cs="Times New Roman"/>
          <w:b/>
          <w:sz w:val="24"/>
          <w:szCs w:val="24"/>
        </w:rPr>
        <w:t>Психологические особенности пожилых людей</w:t>
      </w:r>
    </w:p>
    <w:p w:rsidR="00AD69E9" w:rsidRPr="00AD69E9" w:rsidRDefault="00AD69E9" w:rsidP="00AD69E9">
      <w:pPr>
        <w:rPr>
          <w:rFonts w:ascii="Times New Roman" w:hAnsi="Times New Roman" w:cs="Times New Roman"/>
          <w:sz w:val="24"/>
          <w:szCs w:val="24"/>
        </w:rPr>
      </w:pPr>
      <w:r w:rsidRPr="00AD69E9">
        <w:rPr>
          <w:rFonts w:ascii="Times New Roman" w:hAnsi="Times New Roman" w:cs="Times New Roman"/>
          <w:sz w:val="24"/>
          <w:szCs w:val="24"/>
          <w:u w:val="single"/>
        </w:rPr>
        <w:t>Сильный уравновешенный тип нервной системы</w:t>
      </w:r>
      <w:r>
        <w:rPr>
          <w:rFonts w:ascii="Times New Roman" w:hAnsi="Times New Roman" w:cs="Times New Roman"/>
          <w:sz w:val="24"/>
          <w:szCs w:val="24"/>
        </w:rPr>
        <w:t xml:space="preserve"> в старости </w:t>
      </w:r>
      <w:r w:rsidRPr="00AD69E9">
        <w:rPr>
          <w:rFonts w:ascii="Times New Roman" w:hAnsi="Times New Roman" w:cs="Times New Roman"/>
          <w:sz w:val="24"/>
          <w:szCs w:val="24"/>
        </w:rPr>
        <w:t>остаётся потребность в труде, сохраняется</w:t>
      </w:r>
      <w:r>
        <w:rPr>
          <w:rFonts w:ascii="Times New Roman" w:hAnsi="Times New Roman" w:cs="Times New Roman"/>
          <w:sz w:val="24"/>
          <w:szCs w:val="24"/>
        </w:rPr>
        <w:t xml:space="preserve"> интерес к политике, искусству; </w:t>
      </w:r>
      <w:r w:rsidRPr="00AD69E9">
        <w:rPr>
          <w:rFonts w:ascii="Times New Roman" w:hAnsi="Times New Roman" w:cs="Times New Roman"/>
          <w:sz w:val="24"/>
          <w:szCs w:val="24"/>
        </w:rPr>
        <w:t>осознаются изменения, вызванные старость</w:t>
      </w:r>
      <w:r>
        <w:rPr>
          <w:rFonts w:ascii="Times New Roman" w:hAnsi="Times New Roman" w:cs="Times New Roman"/>
          <w:sz w:val="24"/>
          <w:szCs w:val="24"/>
        </w:rPr>
        <w:t xml:space="preserve">ю, </w:t>
      </w:r>
      <w:r>
        <w:rPr>
          <w:rFonts w:ascii="Times New Roman" w:hAnsi="Times New Roman" w:cs="Times New Roman"/>
          <w:sz w:val="24"/>
          <w:szCs w:val="24"/>
        </w:rPr>
        <w:lastRenderedPageBreak/>
        <w:t xml:space="preserve">и формируется протест против </w:t>
      </w:r>
      <w:r w:rsidRPr="00AD69E9">
        <w:rPr>
          <w:rFonts w:ascii="Times New Roman" w:hAnsi="Times New Roman" w:cs="Times New Roman"/>
          <w:sz w:val="24"/>
          <w:szCs w:val="24"/>
        </w:rPr>
        <w:t>них; чувство одиночества сочетается со ст</w:t>
      </w:r>
      <w:r>
        <w:rPr>
          <w:rFonts w:ascii="Times New Roman" w:hAnsi="Times New Roman" w:cs="Times New Roman"/>
          <w:sz w:val="24"/>
          <w:szCs w:val="24"/>
        </w:rPr>
        <w:t xml:space="preserve">ремлением сохранить и создавать </w:t>
      </w:r>
      <w:r w:rsidRPr="00AD69E9">
        <w:rPr>
          <w:rFonts w:ascii="Times New Roman" w:hAnsi="Times New Roman" w:cs="Times New Roman"/>
          <w:sz w:val="24"/>
          <w:szCs w:val="24"/>
        </w:rPr>
        <w:t>новые общественные связи.</w:t>
      </w:r>
    </w:p>
    <w:p w:rsidR="00AD69E9" w:rsidRPr="00AD69E9" w:rsidRDefault="00AD69E9" w:rsidP="00AD69E9">
      <w:pPr>
        <w:rPr>
          <w:rFonts w:ascii="Times New Roman" w:hAnsi="Times New Roman" w:cs="Times New Roman"/>
          <w:sz w:val="24"/>
          <w:szCs w:val="24"/>
        </w:rPr>
      </w:pPr>
      <w:proofErr w:type="gramStart"/>
      <w:r w:rsidRPr="00AD69E9">
        <w:rPr>
          <w:rFonts w:ascii="Times New Roman" w:hAnsi="Times New Roman" w:cs="Times New Roman"/>
          <w:sz w:val="24"/>
          <w:szCs w:val="24"/>
          <w:u w:val="single"/>
        </w:rPr>
        <w:t>Сильным</w:t>
      </w:r>
      <w:proofErr w:type="gramEnd"/>
      <w:r w:rsidRPr="00AD69E9">
        <w:rPr>
          <w:rFonts w:ascii="Times New Roman" w:hAnsi="Times New Roman" w:cs="Times New Roman"/>
          <w:sz w:val="24"/>
          <w:szCs w:val="24"/>
          <w:u w:val="single"/>
        </w:rPr>
        <w:t xml:space="preserve"> неуравновешенный тип нервной системы</w:t>
      </w:r>
      <w:r>
        <w:rPr>
          <w:rFonts w:ascii="Times New Roman" w:hAnsi="Times New Roman" w:cs="Times New Roman"/>
          <w:sz w:val="24"/>
          <w:szCs w:val="24"/>
        </w:rPr>
        <w:t xml:space="preserve"> сохраняется </w:t>
      </w:r>
      <w:r w:rsidRPr="00AD69E9">
        <w:rPr>
          <w:rFonts w:ascii="Times New Roman" w:hAnsi="Times New Roman" w:cs="Times New Roman"/>
          <w:sz w:val="24"/>
          <w:szCs w:val="24"/>
        </w:rPr>
        <w:t>потребность в труде, интерес к окружаю</w:t>
      </w:r>
      <w:r>
        <w:rPr>
          <w:rFonts w:ascii="Times New Roman" w:hAnsi="Times New Roman" w:cs="Times New Roman"/>
          <w:sz w:val="24"/>
          <w:szCs w:val="24"/>
        </w:rPr>
        <w:t xml:space="preserve">щему. Они нетерпимо относятся к </w:t>
      </w:r>
      <w:r w:rsidRPr="00AD69E9">
        <w:rPr>
          <w:rFonts w:ascii="Times New Roman" w:hAnsi="Times New Roman" w:cs="Times New Roman"/>
          <w:sz w:val="24"/>
          <w:szCs w:val="24"/>
        </w:rPr>
        <w:t>своей старости и к новому положению, которое они вынуждены занимать всемье и в обществе в связи с переход</w:t>
      </w:r>
      <w:r>
        <w:rPr>
          <w:rFonts w:ascii="Times New Roman" w:hAnsi="Times New Roman" w:cs="Times New Roman"/>
          <w:sz w:val="24"/>
          <w:szCs w:val="24"/>
        </w:rPr>
        <w:t xml:space="preserve">ом на пенсию: часто вспыльчивы, </w:t>
      </w:r>
      <w:r w:rsidRPr="00AD69E9">
        <w:rPr>
          <w:rFonts w:ascii="Times New Roman" w:hAnsi="Times New Roman" w:cs="Times New Roman"/>
          <w:sz w:val="24"/>
          <w:szCs w:val="24"/>
        </w:rPr>
        <w:t xml:space="preserve">сварливы, легко теряют самообладание, </w:t>
      </w:r>
      <w:r>
        <w:rPr>
          <w:rFonts w:ascii="Times New Roman" w:hAnsi="Times New Roman" w:cs="Times New Roman"/>
          <w:sz w:val="24"/>
          <w:szCs w:val="24"/>
        </w:rPr>
        <w:t xml:space="preserve">что затрудняет общение, создаёт </w:t>
      </w:r>
      <w:r w:rsidRPr="00AD69E9">
        <w:rPr>
          <w:rFonts w:ascii="Times New Roman" w:hAnsi="Times New Roman" w:cs="Times New Roman"/>
          <w:sz w:val="24"/>
          <w:szCs w:val="24"/>
        </w:rPr>
        <w:t>одиночество. Несмотря на сниженные в</w:t>
      </w:r>
      <w:r>
        <w:rPr>
          <w:rFonts w:ascii="Times New Roman" w:hAnsi="Times New Roman" w:cs="Times New Roman"/>
          <w:sz w:val="24"/>
          <w:szCs w:val="24"/>
        </w:rPr>
        <w:t xml:space="preserve">озможности, эти люди </w:t>
      </w:r>
      <w:proofErr w:type="spellStart"/>
      <w:r>
        <w:rPr>
          <w:rFonts w:ascii="Times New Roman" w:hAnsi="Times New Roman" w:cs="Times New Roman"/>
          <w:sz w:val="24"/>
          <w:szCs w:val="24"/>
        </w:rPr>
        <w:t>стремятся</w:t>
      </w:r>
      <w:proofErr w:type="gramStart"/>
      <w:r>
        <w:rPr>
          <w:rFonts w:ascii="Times New Roman" w:hAnsi="Times New Roman" w:cs="Times New Roman"/>
          <w:sz w:val="24"/>
          <w:szCs w:val="24"/>
        </w:rPr>
        <w:t>,</w:t>
      </w:r>
      <w:r w:rsidRPr="00AD69E9">
        <w:rPr>
          <w:rFonts w:ascii="Times New Roman" w:hAnsi="Times New Roman" w:cs="Times New Roman"/>
          <w:sz w:val="24"/>
          <w:szCs w:val="24"/>
        </w:rPr>
        <w:t>ч</w:t>
      </w:r>
      <w:proofErr w:type="gramEnd"/>
      <w:r w:rsidRPr="00AD69E9">
        <w:rPr>
          <w:rFonts w:ascii="Times New Roman" w:hAnsi="Times New Roman" w:cs="Times New Roman"/>
          <w:sz w:val="24"/>
          <w:szCs w:val="24"/>
        </w:rPr>
        <w:t>аще</w:t>
      </w:r>
      <w:proofErr w:type="spellEnd"/>
      <w:r w:rsidRPr="00AD69E9">
        <w:rPr>
          <w:rFonts w:ascii="Times New Roman" w:hAnsi="Times New Roman" w:cs="Times New Roman"/>
          <w:sz w:val="24"/>
          <w:szCs w:val="24"/>
        </w:rPr>
        <w:t xml:space="preserve"> импульсивными методами добиться поставленной цели.</w:t>
      </w:r>
    </w:p>
    <w:p w:rsidR="00AD69E9" w:rsidRPr="00AD69E9" w:rsidRDefault="00AD69E9" w:rsidP="00AD69E9">
      <w:pPr>
        <w:rPr>
          <w:rFonts w:ascii="Times New Roman" w:hAnsi="Times New Roman" w:cs="Times New Roman"/>
          <w:sz w:val="24"/>
          <w:szCs w:val="24"/>
        </w:rPr>
      </w:pPr>
      <w:r w:rsidRPr="00AD69E9">
        <w:rPr>
          <w:rFonts w:ascii="Times New Roman" w:hAnsi="Times New Roman" w:cs="Times New Roman"/>
          <w:sz w:val="24"/>
          <w:szCs w:val="24"/>
          <w:u w:val="single"/>
        </w:rPr>
        <w:t>Люди с промежуточным типом нервной системы</w:t>
      </w:r>
      <w:r>
        <w:rPr>
          <w:rFonts w:ascii="Times New Roman" w:hAnsi="Times New Roman" w:cs="Times New Roman"/>
          <w:sz w:val="24"/>
          <w:szCs w:val="24"/>
        </w:rPr>
        <w:t xml:space="preserve"> тяготеют к </w:t>
      </w:r>
      <w:r w:rsidRPr="00AD69E9">
        <w:rPr>
          <w:rFonts w:ascii="Times New Roman" w:hAnsi="Times New Roman" w:cs="Times New Roman"/>
          <w:sz w:val="24"/>
          <w:szCs w:val="24"/>
        </w:rPr>
        <w:t>первому или второму вариантам.</w:t>
      </w:r>
    </w:p>
    <w:p w:rsidR="00AD69E9" w:rsidRPr="00AD69E9" w:rsidRDefault="00AD69E9" w:rsidP="00AD69E9">
      <w:pPr>
        <w:rPr>
          <w:rFonts w:ascii="Times New Roman" w:hAnsi="Times New Roman" w:cs="Times New Roman"/>
          <w:sz w:val="24"/>
          <w:szCs w:val="24"/>
        </w:rPr>
      </w:pPr>
      <w:r w:rsidRPr="00AD69E9">
        <w:rPr>
          <w:rFonts w:ascii="Times New Roman" w:hAnsi="Times New Roman" w:cs="Times New Roman"/>
          <w:sz w:val="24"/>
          <w:szCs w:val="24"/>
          <w:u w:val="single"/>
        </w:rPr>
        <w:t>У людей со слабым типом нервной системы</w:t>
      </w:r>
      <w:r>
        <w:rPr>
          <w:rFonts w:ascii="Times New Roman" w:hAnsi="Times New Roman" w:cs="Times New Roman"/>
          <w:sz w:val="24"/>
          <w:szCs w:val="24"/>
        </w:rPr>
        <w:t xml:space="preserve"> наблюдаются при </w:t>
      </w:r>
      <w:r w:rsidRPr="00AD69E9">
        <w:rPr>
          <w:rFonts w:ascii="Times New Roman" w:hAnsi="Times New Roman" w:cs="Times New Roman"/>
          <w:sz w:val="24"/>
          <w:szCs w:val="24"/>
        </w:rPr>
        <w:t>старении ослабление как раздражительного, так и тормозного процессов,</w:t>
      </w:r>
      <w:r>
        <w:rPr>
          <w:rFonts w:ascii="Times New Roman" w:hAnsi="Times New Roman" w:cs="Times New Roman"/>
          <w:sz w:val="24"/>
          <w:szCs w:val="24"/>
        </w:rPr>
        <w:t xml:space="preserve"> а </w:t>
      </w:r>
      <w:r w:rsidRPr="00AD69E9">
        <w:rPr>
          <w:rFonts w:ascii="Times New Roman" w:hAnsi="Times New Roman" w:cs="Times New Roman"/>
          <w:sz w:val="24"/>
          <w:szCs w:val="24"/>
        </w:rPr>
        <w:t>иногда особая слабость тормозного процесс</w:t>
      </w:r>
      <w:r>
        <w:rPr>
          <w:rFonts w:ascii="Times New Roman" w:hAnsi="Times New Roman" w:cs="Times New Roman"/>
          <w:sz w:val="24"/>
          <w:szCs w:val="24"/>
        </w:rPr>
        <w:t xml:space="preserve">а. Потребность в труде почти не </w:t>
      </w:r>
      <w:r w:rsidRPr="00AD69E9">
        <w:rPr>
          <w:rFonts w:ascii="Times New Roman" w:hAnsi="Times New Roman" w:cs="Times New Roman"/>
          <w:sz w:val="24"/>
          <w:szCs w:val="24"/>
        </w:rPr>
        <w:t>существует, отмечается быстрая утомля</w:t>
      </w:r>
      <w:r>
        <w:rPr>
          <w:rFonts w:ascii="Times New Roman" w:hAnsi="Times New Roman" w:cs="Times New Roman"/>
          <w:sz w:val="24"/>
          <w:szCs w:val="24"/>
        </w:rPr>
        <w:t xml:space="preserve">емость при самых незначительных </w:t>
      </w:r>
      <w:r w:rsidRPr="00AD69E9">
        <w:rPr>
          <w:rFonts w:ascii="Times New Roman" w:hAnsi="Times New Roman" w:cs="Times New Roman"/>
          <w:sz w:val="24"/>
          <w:szCs w:val="24"/>
        </w:rPr>
        <w:t>усилиях. Круг интересов весьма узок и с</w:t>
      </w:r>
      <w:r>
        <w:rPr>
          <w:rFonts w:ascii="Times New Roman" w:hAnsi="Times New Roman" w:cs="Times New Roman"/>
          <w:sz w:val="24"/>
          <w:szCs w:val="24"/>
        </w:rPr>
        <w:t xml:space="preserve">водится в большинстве случаев к </w:t>
      </w:r>
      <w:r w:rsidRPr="00AD69E9">
        <w:rPr>
          <w:rFonts w:ascii="Times New Roman" w:hAnsi="Times New Roman" w:cs="Times New Roman"/>
          <w:sz w:val="24"/>
          <w:szCs w:val="24"/>
        </w:rPr>
        <w:t>элементарным потребностям. Отсутствует с</w:t>
      </w:r>
      <w:r>
        <w:rPr>
          <w:rFonts w:ascii="Times New Roman" w:hAnsi="Times New Roman" w:cs="Times New Roman"/>
          <w:sz w:val="24"/>
          <w:szCs w:val="24"/>
        </w:rPr>
        <w:t xml:space="preserve">амостоятельность, отмечается </w:t>
      </w:r>
      <w:r w:rsidRPr="00AD69E9">
        <w:rPr>
          <w:rFonts w:ascii="Times New Roman" w:hAnsi="Times New Roman" w:cs="Times New Roman"/>
          <w:sz w:val="24"/>
          <w:szCs w:val="24"/>
        </w:rPr>
        <w:t>чувство беспокойства.</w:t>
      </w:r>
    </w:p>
    <w:p w:rsidR="00AD69E9" w:rsidRPr="00AD69E9" w:rsidRDefault="00AD69E9" w:rsidP="00AD69E9">
      <w:pPr>
        <w:rPr>
          <w:rFonts w:ascii="Times New Roman" w:hAnsi="Times New Roman" w:cs="Times New Roman"/>
          <w:sz w:val="24"/>
          <w:szCs w:val="24"/>
        </w:rPr>
      </w:pPr>
      <w:r w:rsidRPr="00AD69E9">
        <w:rPr>
          <w:rFonts w:ascii="Times New Roman" w:hAnsi="Times New Roman" w:cs="Times New Roman"/>
          <w:sz w:val="24"/>
          <w:szCs w:val="24"/>
        </w:rPr>
        <w:t xml:space="preserve"> Счастливая, достойная и здоровая ста</w:t>
      </w:r>
      <w:r>
        <w:rPr>
          <w:rFonts w:ascii="Times New Roman" w:hAnsi="Times New Roman" w:cs="Times New Roman"/>
          <w:sz w:val="24"/>
          <w:szCs w:val="24"/>
        </w:rPr>
        <w:t xml:space="preserve">рость старшего поколения всегда </w:t>
      </w:r>
      <w:r w:rsidRPr="00AD69E9">
        <w:rPr>
          <w:rFonts w:ascii="Times New Roman" w:hAnsi="Times New Roman" w:cs="Times New Roman"/>
          <w:sz w:val="24"/>
          <w:szCs w:val="24"/>
        </w:rPr>
        <w:t>служила индикатором благополучия сем</w:t>
      </w:r>
      <w:r>
        <w:rPr>
          <w:rFonts w:ascii="Times New Roman" w:hAnsi="Times New Roman" w:cs="Times New Roman"/>
          <w:sz w:val="24"/>
          <w:szCs w:val="24"/>
        </w:rPr>
        <w:t xml:space="preserve">ьи, а забота о пожилых и старых </w:t>
      </w:r>
      <w:r w:rsidRPr="00AD69E9">
        <w:rPr>
          <w:rFonts w:ascii="Times New Roman" w:hAnsi="Times New Roman" w:cs="Times New Roman"/>
          <w:sz w:val="24"/>
          <w:szCs w:val="24"/>
        </w:rPr>
        <w:t>людях в стране свидетельствовал</w:t>
      </w:r>
      <w:proofErr w:type="gramStart"/>
      <w:r w:rsidRPr="00AD69E9">
        <w:rPr>
          <w:rFonts w:ascii="Times New Roman" w:hAnsi="Times New Roman" w:cs="Times New Roman"/>
          <w:sz w:val="24"/>
          <w:szCs w:val="24"/>
        </w:rPr>
        <w:t>а о е</w:t>
      </w:r>
      <w:r>
        <w:rPr>
          <w:rFonts w:ascii="Times New Roman" w:hAnsi="Times New Roman" w:cs="Times New Roman"/>
          <w:sz w:val="24"/>
          <w:szCs w:val="24"/>
        </w:rPr>
        <w:t>ё</w:t>
      </w:r>
      <w:proofErr w:type="gramEnd"/>
      <w:r>
        <w:rPr>
          <w:rFonts w:ascii="Times New Roman" w:hAnsi="Times New Roman" w:cs="Times New Roman"/>
          <w:sz w:val="24"/>
          <w:szCs w:val="24"/>
        </w:rPr>
        <w:t xml:space="preserve"> здоровой политике. Состояние </w:t>
      </w:r>
      <w:r w:rsidRPr="00AD69E9">
        <w:rPr>
          <w:rFonts w:ascii="Times New Roman" w:hAnsi="Times New Roman" w:cs="Times New Roman"/>
          <w:sz w:val="24"/>
          <w:szCs w:val="24"/>
        </w:rPr>
        <w:t>здоровья и благополучия в старости зависят от многих факторов:</w:t>
      </w:r>
    </w:p>
    <w:p w:rsidR="00AD69E9" w:rsidRDefault="00AD69E9" w:rsidP="00AD69E9">
      <w:pPr>
        <w:rPr>
          <w:rFonts w:ascii="Times New Roman" w:hAnsi="Times New Roman" w:cs="Times New Roman"/>
          <w:sz w:val="24"/>
          <w:szCs w:val="24"/>
        </w:rPr>
      </w:pPr>
      <w:r>
        <w:rPr>
          <w:rFonts w:ascii="Times New Roman" w:hAnsi="Times New Roman" w:cs="Times New Roman"/>
          <w:sz w:val="24"/>
          <w:szCs w:val="24"/>
        </w:rPr>
        <w:t xml:space="preserve">- </w:t>
      </w:r>
      <w:r w:rsidRPr="00AD69E9">
        <w:rPr>
          <w:rFonts w:ascii="Times New Roman" w:hAnsi="Times New Roman" w:cs="Times New Roman"/>
          <w:sz w:val="24"/>
          <w:szCs w:val="24"/>
        </w:rPr>
        <w:t xml:space="preserve">материального и социального благополучия, </w:t>
      </w:r>
    </w:p>
    <w:p w:rsidR="00AD69E9" w:rsidRPr="00AD69E9" w:rsidRDefault="00AD69E9" w:rsidP="00AD69E9">
      <w:pPr>
        <w:rPr>
          <w:rFonts w:ascii="Times New Roman" w:hAnsi="Times New Roman" w:cs="Times New Roman"/>
          <w:sz w:val="24"/>
          <w:szCs w:val="24"/>
        </w:rPr>
      </w:pPr>
      <w:r>
        <w:rPr>
          <w:rFonts w:ascii="Times New Roman" w:hAnsi="Times New Roman" w:cs="Times New Roman"/>
          <w:sz w:val="24"/>
          <w:szCs w:val="24"/>
        </w:rPr>
        <w:t xml:space="preserve">- </w:t>
      </w:r>
      <w:r w:rsidRPr="00AD69E9">
        <w:rPr>
          <w:rFonts w:ascii="Times New Roman" w:hAnsi="Times New Roman" w:cs="Times New Roman"/>
          <w:sz w:val="24"/>
          <w:szCs w:val="24"/>
        </w:rPr>
        <w:t>экологической обстановки,</w:t>
      </w:r>
    </w:p>
    <w:p w:rsidR="00FB77E4" w:rsidRDefault="00AD69E9" w:rsidP="00AD69E9">
      <w:pPr>
        <w:rPr>
          <w:rFonts w:ascii="Times New Roman" w:hAnsi="Times New Roman" w:cs="Times New Roman"/>
          <w:sz w:val="24"/>
          <w:szCs w:val="24"/>
        </w:rPr>
      </w:pPr>
      <w:r>
        <w:rPr>
          <w:rFonts w:ascii="Times New Roman" w:hAnsi="Times New Roman" w:cs="Times New Roman"/>
          <w:sz w:val="24"/>
          <w:szCs w:val="24"/>
        </w:rPr>
        <w:t xml:space="preserve">- </w:t>
      </w:r>
      <w:r w:rsidRPr="00AD69E9">
        <w:rPr>
          <w:rFonts w:ascii="Times New Roman" w:hAnsi="Times New Roman" w:cs="Times New Roman"/>
          <w:sz w:val="24"/>
          <w:szCs w:val="24"/>
        </w:rPr>
        <w:t>достижений науки и медицинской помощи.</w:t>
      </w:r>
    </w:p>
    <w:p w:rsidR="00F40C55" w:rsidRPr="00F40C55" w:rsidRDefault="00F40C55" w:rsidP="00F40C5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Возрастные изменения </w:t>
      </w:r>
      <w:proofErr w:type="gramStart"/>
      <w:r>
        <w:rPr>
          <w:rFonts w:ascii="Times New Roman" w:hAnsi="Times New Roman" w:cs="Times New Roman"/>
          <w:b/>
          <w:color w:val="C00000"/>
          <w:sz w:val="24"/>
          <w:szCs w:val="24"/>
        </w:rPr>
        <w:t>сердечно-сосудистой</w:t>
      </w:r>
      <w:proofErr w:type="gramEnd"/>
      <w:r>
        <w:rPr>
          <w:rFonts w:ascii="Times New Roman" w:hAnsi="Times New Roman" w:cs="Times New Roman"/>
          <w:b/>
          <w:color w:val="C00000"/>
          <w:sz w:val="24"/>
          <w:szCs w:val="24"/>
        </w:rPr>
        <w:t xml:space="preserve"> системы. Атеросклероз и возраст</w:t>
      </w:r>
    </w:p>
    <w:p w:rsidR="00F40C55" w:rsidRPr="00F40C55" w:rsidRDefault="00F40C55" w:rsidP="00F40C55">
      <w:pPr>
        <w:rPr>
          <w:rFonts w:ascii="Times New Roman" w:hAnsi="Times New Roman" w:cs="Times New Roman"/>
          <w:sz w:val="24"/>
          <w:szCs w:val="24"/>
        </w:rPr>
      </w:pPr>
      <w:r w:rsidRPr="00F40C55">
        <w:rPr>
          <w:rFonts w:ascii="Times New Roman" w:hAnsi="Times New Roman" w:cs="Times New Roman"/>
          <w:sz w:val="24"/>
          <w:szCs w:val="24"/>
        </w:rPr>
        <w:t xml:space="preserve">С возрастом сердце у людей несколько увеличивается в размерах, стенки его утолщаются, а объем камер слегка возрастает. Увеличение размера происходит главным образом из-за увеличения размера отдельных мышечных клеток сердца. </w:t>
      </w:r>
      <w:proofErr w:type="gramStart"/>
      <w:r w:rsidRPr="00F40C55">
        <w:rPr>
          <w:rFonts w:ascii="Times New Roman" w:hAnsi="Times New Roman" w:cs="Times New Roman"/>
          <w:sz w:val="24"/>
          <w:szCs w:val="24"/>
        </w:rPr>
        <w:t>Связанная с возрастом потеря эластичности стенок сердца приводит к тому, что левый желудочек до конца не заполняется кровью, что может иногда приводить к сердечной недостаточности (так называемая диастолическая сердечная недостаточность или сердечная недостаточность с сохраненной фракцией выброса), особенно у пожилых людей с другими заболеваниями, такими как повышенное артериальн</w:t>
      </w:r>
      <w:r>
        <w:rPr>
          <w:rFonts w:ascii="Times New Roman" w:hAnsi="Times New Roman" w:cs="Times New Roman"/>
          <w:sz w:val="24"/>
          <w:szCs w:val="24"/>
        </w:rPr>
        <w:t>ое давление, ожирение и диабет.</w:t>
      </w:r>
      <w:proofErr w:type="gramEnd"/>
    </w:p>
    <w:p w:rsidR="00F40C55" w:rsidRPr="00F40C55" w:rsidRDefault="00F40C55" w:rsidP="00F40C55">
      <w:pPr>
        <w:rPr>
          <w:rFonts w:ascii="Times New Roman" w:hAnsi="Times New Roman" w:cs="Times New Roman"/>
          <w:sz w:val="24"/>
          <w:szCs w:val="24"/>
        </w:rPr>
      </w:pPr>
      <w:r w:rsidRPr="00F40C55">
        <w:rPr>
          <w:rFonts w:ascii="Times New Roman" w:hAnsi="Times New Roman" w:cs="Times New Roman"/>
          <w:sz w:val="24"/>
          <w:szCs w:val="24"/>
        </w:rPr>
        <w:t xml:space="preserve">Во время отдыха сердце у пожилых людей функционирует почти так же, как у более молодых, за исключением некоторого снижения частоты сердечных сокращений (число сердечных сокращений в минуту). Кроме того, во время физической нагрузки частота сердечных сокращений у пожилых людей не увеличивается </w:t>
      </w:r>
      <w:r>
        <w:rPr>
          <w:rFonts w:ascii="Times New Roman" w:hAnsi="Times New Roman" w:cs="Times New Roman"/>
          <w:sz w:val="24"/>
          <w:szCs w:val="24"/>
        </w:rPr>
        <w:t>в такой степени, как у молодых.</w:t>
      </w:r>
    </w:p>
    <w:p w:rsidR="00F40C55" w:rsidRPr="00F40C55" w:rsidRDefault="00F40C55" w:rsidP="00F40C55">
      <w:pPr>
        <w:rPr>
          <w:rFonts w:ascii="Times New Roman" w:hAnsi="Times New Roman" w:cs="Times New Roman"/>
          <w:sz w:val="24"/>
          <w:szCs w:val="24"/>
        </w:rPr>
      </w:pPr>
      <w:r w:rsidRPr="00F40C55">
        <w:rPr>
          <w:rFonts w:ascii="Times New Roman" w:hAnsi="Times New Roman" w:cs="Times New Roman"/>
          <w:sz w:val="24"/>
          <w:szCs w:val="24"/>
        </w:rPr>
        <w:t xml:space="preserve">Стенки артерий и артериол становятся толще, а пространство внутри артерий несколько расширяется. Теряются упругие волокна в стенках артерий и артериол. Вместе взятые, эти </w:t>
      </w:r>
      <w:r w:rsidRPr="00F40C55">
        <w:rPr>
          <w:rFonts w:ascii="Times New Roman" w:hAnsi="Times New Roman" w:cs="Times New Roman"/>
          <w:sz w:val="24"/>
          <w:szCs w:val="24"/>
        </w:rPr>
        <w:lastRenderedPageBreak/>
        <w:t>изменения делают сосуды более жесткими и менее упругими. Поскольку артерии и артериолы менее эластичны, артериальное давление не может быстро перераспределиться при вставании, так что при резком переходе в вертикальное положение пожилые люди подвержены риску головокружения или, в некото</w:t>
      </w:r>
      <w:r>
        <w:rPr>
          <w:rFonts w:ascii="Times New Roman" w:hAnsi="Times New Roman" w:cs="Times New Roman"/>
          <w:sz w:val="24"/>
          <w:szCs w:val="24"/>
        </w:rPr>
        <w:t>рых случаях, падения в обморок.</w:t>
      </w:r>
    </w:p>
    <w:p w:rsidR="00F40C55" w:rsidRPr="00F40C55" w:rsidRDefault="00F40C55" w:rsidP="00F40C55">
      <w:pPr>
        <w:rPr>
          <w:rFonts w:ascii="Times New Roman" w:hAnsi="Times New Roman" w:cs="Times New Roman"/>
          <w:sz w:val="24"/>
          <w:szCs w:val="24"/>
        </w:rPr>
      </w:pPr>
      <w:r w:rsidRPr="00F40C55">
        <w:rPr>
          <w:rFonts w:ascii="Times New Roman" w:hAnsi="Times New Roman" w:cs="Times New Roman"/>
          <w:sz w:val="24"/>
          <w:szCs w:val="24"/>
        </w:rPr>
        <w:t>Поскольку артерии и артериолы с возрастом становятся менее эластичными, они не могут так быстро расслабляться в ходе ритмических сокращений сердца. В результате этого артериальное давление при сокращении сердца (во время систолы) возрастает на большую величину, чем у более молодых людей, — и иногда выходит за пределы нормы. Повышенное артериальное давление во время систолы с нормальным артериальным давлением во время диастолы очень распространено среди пожилых людей. Такое нарушение называется изолирован</w:t>
      </w:r>
      <w:r>
        <w:rPr>
          <w:rFonts w:ascii="Times New Roman" w:hAnsi="Times New Roman" w:cs="Times New Roman"/>
          <w:sz w:val="24"/>
          <w:szCs w:val="24"/>
        </w:rPr>
        <w:t>ной систолической гипертензией.</w:t>
      </w:r>
    </w:p>
    <w:p w:rsidR="00F40C55" w:rsidRDefault="00F40C55" w:rsidP="00F40C55">
      <w:pPr>
        <w:rPr>
          <w:rFonts w:ascii="Times New Roman" w:hAnsi="Times New Roman" w:cs="Times New Roman"/>
          <w:sz w:val="24"/>
          <w:szCs w:val="24"/>
        </w:rPr>
      </w:pPr>
      <w:r w:rsidRPr="00F40C55">
        <w:rPr>
          <w:rFonts w:ascii="Times New Roman" w:hAnsi="Times New Roman" w:cs="Times New Roman"/>
          <w:sz w:val="24"/>
          <w:szCs w:val="24"/>
        </w:rPr>
        <w:t xml:space="preserve">Многие проявления старения, отражающиеся на сердце и кровеносных сосудах, можно замедлить посредством регулярных физических нагрузок. Физические нагрузки помогают людям в возрасте сохранять функциональное состояние не только </w:t>
      </w:r>
      <w:proofErr w:type="gramStart"/>
      <w:r w:rsidRPr="00F40C55">
        <w:rPr>
          <w:rFonts w:ascii="Times New Roman" w:hAnsi="Times New Roman" w:cs="Times New Roman"/>
          <w:sz w:val="24"/>
          <w:szCs w:val="24"/>
        </w:rPr>
        <w:t>сердечно-сосудистой</w:t>
      </w:r>
      <w:proofErr w:type="gramEnd"/>
      <w:r w:rsidRPr="00F40C55">
        <w:rPr>
          <w:rFonts w:ascii="Times New Roman" w:hAnsi="Times New Roman" w:cs="Times New Roman"/>
          <w:sz w:val="24"/>
          <w:szCs w:val="24"/>
        </w:rPr>
        <w:t xml:space="preserve"> системы, но и мышц. Физические нагрузки полезны всем, вне зависимости от возраста.</w:t>
      </w:r>
    </w:p>
    <w:p w:rsidR="00827785" w:rsidRPr="00827785" w:rsidRDefault="00827785" w:rsidP="00827785">
      <w:pPr>
        <w:jc w:val="center"/>
        <w:rPr>
          <w:rFonts w:ascii="Times New Roman" w:hAnsi="Times New Roman" w:cs="Times New Roman"/>
          <w:b/>
          <w:color w:val="FF0000"/>
          <w:sz w:val="24"/>
          <w:szCs w:val="24"/>
        </w:rPr>
      </w:pPr>
      <w:r w:rsidRPr="00827785">
        <w:rPr>
          <w:rFonts w:ascii="Times New Roman" w:hAnsi="Times New Roman" w:cs="Times New Roman"/>
          <w:b/>
          <w:color w:val="FF0000"/>
          <w:sz w:val="24"/>
          <w:szCs w:val="24"/>
        </w:rPr>
        <w:t>Первая помощь при стенокардии и аритмии</w:t>
      </w:r>
    </w:p>
    <w:p w:rsidR="004225E6" w:rsidRDefault="004225E6" w:rsidP="004225E6">
      <w:pPr>
        <w:rPr>
          <w:rFonts w:ascii="Times New Roman" w:hAnsi="Times New Roman" w:cs="Times New Roman"/>
          <w:sz w:val="24"/>
          <w:szCs w:val="24"/>
        </w:rPr>
      </w:pPr>
      <w:r w:rsidRPr="00827785">
        <w:rPr>
          <w:rFonts w:ascii="Times New Roman" w:hAnsi="Times New Roman" w:cs="Times New Roman"/>
          <w:b/>
          <w:color w:val="FF0000"/>
          <w:sz w:val="24"/>
          <w:szCs w:val="24"/>
        </w:rPr>
        <w:t xml:space="preserve">Стенокардия </w:t>
      </w:r>
      <w:r w:rsidRPr="004225E6">
        <w:rPr>
          <w:rFonts w:ascii="Times New Roman" w:hAnsi="Times New Roman" w:cs="Times New Roman"/>
          <w:sz w:val="24"/>
          <w:szCs w:val="24"/>
        </w:rPr>
        <w:t>возникает при ишемическом заболевании сердца в результате коронарной недостаточности из-за уменьшения просвета сердечной артерии.</w:t>
      </w:r>
    </w:p>
    <w:p w:rsidR="0001180D" w:rsidRPr="004225E6" w:rsidRDefault="0001180D" w:rsidP="0001180D">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2973464"/>
            <wp:effectExtent l="0" t="0" r="3175" b="0"/>
            <wp:docPr id="4" name="Рисунок 4" descr="C:\Users\User\Desktop\vidy-aritmii-u-pozhilyh-lyud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vidy-aritmii-u-pozhilyh-lyudej.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973464"/>
                    </a:xfrm>
                    <a:prstGeom prst="rect">
                      <a:avLst/>
                    </a:prstGeom>
                    <a:noFill/>
                    <a:ln>
                      <a:noFill/>
                    </a:ln>
                  </pic:spPr>
                </pic:pic>
              </a:graphicData>
            </a:graphic>
          </wp:inline>
        </w:drawing>
      </w:r>
    </w:p>
    <w:p w:rsidR="004225E6" w:rsidRPr="004225E6" w:rsidRDefault="004225E6" w:rsidP="004225E6">
      <w:pPr>
        <w:rPr>
          <w:rFonts w:ascii="Times New Roman" w:hAnsi="Times New Roman" w:cs="Times New Roman"/>
          <w:sz w:val="24"/>
          <w:szCs w:val="24"/>
        </w:rPr>
      </w:pPr>
      <w:r w:rsidRPr="004225E6">
        <w:rPr>
          <w:rFonts w:ascii="Times New Roman" w:hAnsi="Times New Roman" w:cs="Times New Roman"/>
          <w:sz w:val="24"/>
          <w:szCs w:val="24"/>
        </w:rPr>
        <w:t xml:space="preserve">  Во время приступа стенокардии в груди возникает ощущение сдавленности или тяжести в области грудины, боль отдает в левую часть руки, плечо или челюсть. Человек сильно потеет, у него присутствует чувство страха.</w:t>
      </w:r>
    </w:p>
    <w:p w:rsidR="00F40C55" w:rsidRDefault="004225E6" w:rsidP="004225E6">
      <w:pPr>
        <w:rPr>
          <w:rFonts w:ascii="Times New Roman" w:hAnsi="Times New Roman" w:cs="Times New Roman"/>
          <w:sz w:val="24"/>
          <w:szCs w:val="24"/>
        </w:rPr>
      </w:pPr>
      <w:r w:rsidRPr="004225E6">
        <w:rPr>
          <w:rFonts w:ascii="Times New Roman" w:hAnsi="Times New Roman" w:cs="Times New Roman"/>
          <w:sz w:val="24"/>
          <w:szCs w:val="24"/>
        </w:rPr>
        <w:t xml:space="preserve">  Приступы в сердце возникают на фоне физической нагрузки или сильного эмоционального переживания, которая купируется в состоянии покоя. Здесь имеет место стенокардия напряжения. Приступ может возникнуть и в состоянии покоя, то есть после сна утром или в ночное время. Это стенокардия покоя.</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lastRenderedPageBreak/>
        <w:t>Приступ стенокардии является довольно серьезным проявлением заболевания, которое требует безотлагательной помощи. Во время приступа человеку рекомендуется прибегнуть к следующим мерам для ликвидации болей в сердце:</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Создать полный покой, чтобы</w:t>
      </w:r>
      <w:r>
        <w:rPr>
          <w:rFonts w:ascii="Times New Roman" w:hAnsi="Times New Roman" w:cs="Times New Roman"/>
          <w:sz w:val="24"/>
          <w:szCs w:val="24"/>
        </w:rPr>
        <w:t xml:space="preserve"> уменьшить нагрузку на сердце. Ес</w:t>
      </w:r>
      <w:r w:rsidRPr="00827785">
        <w:rPr>
          <w:rFonts w:ascii="Times New Roman" w:hAnsi="Times New Roman" w:cs="Times New Roman"/>
          <w:sz w:val="24"/>
          <w:szCs w:val="24"/>
        </w:rPr>
        <w:t>ли спокойная обстановка не помогает, следует принять таблетку нитроглицерина, положив его под язык. Обычно достаточно 1-2 таблеток, а в тяжелых случаях - 3-5 таблеток будет достаточно.</w:t>
      </w:r>
    </w:p>
    <w:p w:rsidR="00827785" w:rsidRPr="00F40C5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Если приступ не проходит, больному следует прилечь, приподняв голову, расстегнуть ворот одежды, ослабить пояс на брюках и сделать несколько дыхательных движений. Открыв окна и двери, необходимо обеспечить свежий воздух в комнату, а также приложить теплые грелки к ногам. Во время приступа человека сильно беспокоит страх за свою жизнь, поэтому следует принять какое-либо успокаивающее средство, например седуксен пли валериану. Обычно всех этих мероприятий достаточно для устранения даже самого тяжелого приступа</w:t>
      </w:r>
      <w:r>
        <w:rPr>
          <w:rFonts w:ascii="Times New Roman" w:hAnsi="Times New Roman" w:cs="Times New Roman"/>
          <w:sz w:val="24"/>
          <w:szCs w:val="24"/>
        </w:rPr>
        <w:t>.</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Если приступ стенокардии не купируется, боль не проходит и повторный прием нитроглицерина не действует в течение 15 минут, следует вызвать скорую помощь.</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Нитроглицерин - одно из самых эффективных лекарственных препаратов, который быстро снимает сердечный приступ.</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Если есть склонность к заболеваниям сердца, включая и стенокардию, в целях предупреждения сердечного приступа рекомендуется принимать нитроглицерин: перед эмоциональной или физической нагрузкой, перед подъемом па лестницу или на гору, за несколько минут до выхода в ветреную и морозную погоду, при появлении выраженной приступообразной одышки. В других случаях нитроглицерин принимать не рекомендуется.</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В том случае, если после употребления нитроглицерина возникает боль в голове, лекарство следует принимать в малых дозах (половину таблетки или 1/3), постепенно увеличивая дозу.</w:t>
      </w:r>
    </w:p>
    <w:p w:rsidR="00827785" w:rsidRPr="00827785" w:rsidRDefault="00827785" w:rsidP="00827785">
      <w:pPr>
        <w:rPr>
          <w:rFonts w:ascii="Times New Roman" w:hAnsi="Times New Roman" w:cs="Times New Roman"/>
          <w:sz w:val="24"/>
          <w:szCs w:val="24"/>
        </w:rPr>
      </w:pPr>
      <w:proofErr w:type="spellStart"/>
      <w:r w:rsidRPr="00827785">
        <w:rPr>
          <w:rFonts w:ascii="Times New Roman" w:hAnsi="Times New Roman" w:cs="Times New Roman"/>
          <w:sz w:val="24"/>
          <w:szCs w:val="24"/>
        </w:rPr>
        <w:t>Нитрогдицерину</w:t>
      </w:r>
      <w:proofErr w:type="spellEnd"/>
      <w:r w:rsidRPr="00827785">
        <w:rPr>
          <w:rFonts w:ascii="Times New Roman" w:hAnsi="Times New Roman" w:cs="Times New Roman"/>
          <w:sz w:val="24"/>
          <w:szCs w:val="24"/>
        </w:rPr>
        <w:t xml:space="preserve"> нет аналога. Он обладает </w:t>
      </w:r>
      <w:proofErr w:type="spellStart"/>
      <w:r w:rsidRPr="00827785">
        <w:rPr>
          <w:rFonts w:ascii="Times New Roman" w:hAnsi="Times New Roman" w:cs="Times New Roman"/>
          <w:sz w:val="24"/>
          <w:szCs w:val="24"/>
        </w:rPr>
        <w:t>противостенокардитическим</w:t>
      </w:r>
      <w:proofErr w:type="spellEnd"/>
      <w:r w:rsidRPr="00827785">
        <w:rPr>
          <w:rFonts w:ascii="Times New Roman" w:hAnsi="Times New Roman" w:cs="Times New Roman"/>
          <w:sz w:val="24"/>
          <w:szCs w:val="24"/>
        </w:rPr>
        <w:t xml:space="preserve"> и обезболивающим эффектом, способствует снижению артериального давления. Поэтому следует быть очень осторожными тем, у кого есть склонность к его резкому спаду. Препарат может вызвать головную боль, слабость и головокружение.</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Нельзя терпеть боль в сердце, нитроглицерин следует принять как можно быстрее столько, сколько необходимо. Труднее купировать затянувшуюся боль, которая грозит серьезным осложнением. 'Также не следует без особой необходимости его принимать. Особенно в случае самостоятельно купирования сердечного приступа - когда он сам по себе проходит в состоянии покоя через 1-2 минуты. Он всегда должен быть под рукой.</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С особой осторожностью следует принимать нитроглицерин, если человек страдает глаукомой или перенес острое нарушение мозгового кровообращения. В таких случаях необходима подробная консультация с врачом.</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lastRenderedPageBreak/>
        <w:t xml:space="preserve">  После окончания сердечного приступа нельзя сразу вставать с постели, а лучше 1-2 часа полежать, соблюдая полное физическое и психологическое спокойствие. Если скорую помощь не вызывали, лучше попросить о помощи</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своего участкового врача и, до его прихода, соблюдать домашний режим, избегая полной физической и эмоциональной нагрузки.</w:t>
      </w:r>
    </w:p>
    <w:p w:rsidR="00827785" w:rsidRPr="00827785" w:rsidRDefault="00827785" w:rsidP="00827785">
      <w:pPr>
        <w:jc w:val="center"/>
        <w:rPr>
          <w:rFonts w:ascii="Times New Roman" w:hAnsi="Times New Roman" w:cs="Times New Roman"/>
          <w:b/>
          <w:color w:val="FF0000"/>
          <w:sz w:val="24"/>
          <w:szCs w:val="24"/>
        </w:rPr>
      </w:pPr>
      <w:proofErr w:type="gramStart"/>
      <w:r w:rsidRPr="00827785">
        <w:rPr>
          <w:rFonts w:ascii="Times New Roman" w:hAnsi="Times New Roman" w:cs="Times New Roman"/>
          <w:b/>
          <w:color w:val="FF0000"/>
          <w:sz w:val="24"/>
          <w:szCs w:val="24"/>
        </w:rPr>
        <w:t>Действия</w:t>
      </w:r>
      <w:proofErr w:type="gramEnd"/>
      <w:r w:rsidRPr="00827785">
        <w:rPr>
          <w:rFonts w:ascii="Times New Roman" w:hAnsi="Times New Roman" w:cs="Times New Roman"/>
          <w:b/>
          <w:color w:val="FF0000"/>
          <w:sz w:val="24"/>
          <w:szCs w:val="24"/>
        </w:rPr>
        <w:t xml:space="preserve"> которые предпринимают в случае сердечного приступа:</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Принять комфортное, предпочтительно сидячее положение, успокоиться</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Положить 1 таблетку нитроглицерина или накапать под язык 1-2 капли однопроцентного раствора нитроглицерина. Если после препарата болит голова, достаточно принять пол таблетки.</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При отсутствии эффективности лекарства, через 5 минут можно положить в рот еще 1 таблетку (повторяя не более 3-х раз).</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Если сильно разболелась голова, можно принять валидол, а также напоить больно</w:t>
      </w:r>
      <w:r>
        <w:rPr>
          <w:rFonts w:ascii="Times New Roman" w:hAnsi="Times New Roman" w:cs="Times New Roman"/>
          <w:sz w:val="24"/>
          <w:szCs w:val="24"/>
        </w:rPr>
        <w:t>го горячим чаем, дать цитрамон.</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В случае тахикардии или аритмии следует принять </w:t>
      </w:r>
      <w:proofErr w:type="spellStart"/>
      <w:r w:rsidRPr="00827785">
        <w:rPr>
          <w:rFonts w:ascii="Times New Roman" w:hAnsi="Times New Roman" w:cs="Times New Roman"/>
          <w:sz w:val="24"/>
          <w:szCs w:val="24"/>
        </w:rPr>
        <w:t>адреноблокаторы</w:t>
      </w:r>
      <w:proofErr w:type="spellEnd"/>
      <w:r w:rsidRPr="00827785">
        <w:rPr>
          <w:rFonts w:ascii="Times New Roman" w:hAnsi="Times New Roman" w:cs="Times New Roman"/>
          <w:sz w:val="24"/>
          <w:szCs w:val="24"/>
        </w:rPr>
        <w:t xml:space="preserve">: </w:t>
      </w:r>
      <w:proofErr w:type="spellStart"/>
      <w:r w:rsidRPr="00827785">
        <w:rPr>
          <w:rFonts w:ascii="Times New Roman" w:hAnsi="Times New Roman" w:cs="Times New Roman"/>
          <w:sz w:val="24"/>
          <w:szCs w:val="24"/>
        </w:rPr>
        <w:t>сублингвальноанаприлин</w:t>
      </w:r>
      <w:proofErr w:type="spellEnd"/>
      <w:r w:rsidRPr="00827785">
        <w:rPr>
          <w:rFonts w:ascii="Times New Roman" w:hAnsi="Times New Roman" w:cs="Times New Roman"/>
          <w:sz w:val="24"/>
          <w:szCs w:val="24"/>
        </w:rPr>
        <w:t xml:space="preserve"> до 40 мг, </w:t>
      </w:r>
      <w:proofErr w:type="spellStart"/>
      <w:r w:rsidRPr="00827785">
        <w:rPr>
          <w:rFonts w:ascii="Times New Roman" w:hAnsi="Times New Roman" w:cs="Times New Roman"/>
          <w:sz w:val="24"/>
          <w:szCs w:val="24"/>
        </w:rPr>
        <w:t>метапролол</w:t>
      </w:r>
      <w:proofErr w:type="spellEnd"/>
      <w:r w:rsidRPr="00827785">
        <w:rPr>
          <w:rFonts w:ascii="Times New Roman" w:hAnsi="Times New Roman" w:cs="Times New Roman"/>
          <w:sz w:val="24"/>
          <w:szCs w:val="24"/>
        </w:rPr>
        <w:t xml:space="preserve"> или </w:t>
      </w:r>
      <w:proofErr w:type="spellStart"/>
      <w:r w:rsidRPr="00827785">
        <w:rPr>
          <w:rFonts w:ascii="Times New Roman" w:hAnsi="Times New Roman" w:cs="Times New Roman"/>
          <w:sz w:val="24"/>
          <w:szCs w:val="24"/>
        </w:rPr>
        <w:t>атенолол</w:t>
      </w:r>
      <w:proofErr w:type="spellEnd"/>
      <w:r w:rsidRPr="00827785">
        <w:rPr>
          <w:rFonts w:ascii="Times New Roman" w:hAnsi="Times New Roman" w:cs="Times New Roman"/>
          <w:sz w:val="24"/>
          <w:szCs w:val="24"/>
        </w:rPr>
        <w:t>.</w:t>
      </w:r>
    </w:p>
    <w:p w:rsidR="00FB77E4"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  Если приступ не купируется, а наоборот, такие симптомы, как усиление болей в груди, сильная слабость, одышка, обильный пот, следует </w:t>
      </w:r>
      <w:proofErr w:type="gramStart"/>
      <w:r w:rsidRPr="00827785">
        <w:rPr>
          <w:rFonts w:ascii="Times New Roman" w:hAnsi="Times New Roman" w:cs="Times New Roman"/>
          <w:sz w:val="24"/>
          <w:szCs w:val="24"/>
        </w:rPr>
        <w:t>побыстрее</w:t>
      </w:r>
      <w:proofErr w:type="gramEnd"/>
      <w:r w:rsidRPr="00827785">
        <w:rPr>
          <w:rFonts w:ascii="Times New Roman" w:hAnsi="Times New Roman" w:cs="Times New Roman"/>
          <w:sz w:val="24"/>
          <w:szCs w:val="24"/>
        </w:rPr>
        <w:t xml:space="preserve"> вызвать скорую помощь. В таких случаях есть риск возникновения инфаркта миокарда.</w:t>
      </w:r>
    </w:p>
    <w:p w:rsidR="0001180D" w:rsidRDefault="0001180D" w:rsidP="0001180D">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342534"/>
            <wp:effectExtent l="0" t="0" r="3175" b="0"/>
            <wp:docPr id="2" name="Рисунок 2" descr="C:\Users\User\Desktop\21ea8a844de07a0205df2e4febde76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1ea8a844de07a0205df2e4febde76e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42534"/>
                    </a:xfrm>
                    <a:prstGeom prst="rect">
                      <a:avLst/>
                    </a:prstGeom>
                    <a:noFill/>
                    <a:ln>
                      <a:noFill/>
                    </a:ln>
                  </pic:spPr>
                </pic:pic>
              </a:graphicData>
            </a:graphic>
          </wp:inline>
        </w:drawing>
      </w:r>
    </w:p>
    <w:p w:rsidR="0001180D" w:rsidRDefault="0001180D" w:rsidP="0001180D">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869873" cy="3419770"/>
            <wp:effectExtent l="0" t="0" r="6985" b="9525"/>
            <wp:docPr id="3" name="Рисунок 3" descr="C:\Users\User\Desktop\90271f965cdf4c71f93dbff28fbd4f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90271f965cdf4c71f93dbff28fbd4ff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7272" cy="3417943"/>
                    </a:xfrm>
                    <a:prstGeom prst="rect">
                      <a:avLst/>
                    </a:prstGeom>
                    <a:noFill/>
                    <a:ln>
                      <a:noFill/>
                    </a:ln>
                  </pic:spPr>
                </pic:pic>
              </a:graphicData>
            </a:graphic>
          </wp:inline>
        </w:drawing>
      </w:r>
    </w:p>
    <w:p w:rsidR="00827785" w:rsidRPr="00827785" w:rsidRDefault="00827785" w:rsidP="00827785">
      <w:pPr>
        <w:jc w:val="center"/>
        <w:rPr>
          <w:rFonts w:ascii="Times New Roman" w:hAnsi="Times New Roman" w:cs="Times New Roman"/>
          <w:b/>
          <w:color w:val="FF0000"/>
          <w:sz w:val="24"/>
          <w:szCs w:val="24"/>
        </w:rPr>
      </w:pPr>
      <w:r w:rsidRPr="00827785">
        <w:rPr>
          <w:rFonts w:ascii="Times New Roman" w:hAnsi="Times New Roman" w:cs="Times New Roman"/>
          <w:b/>
          <w:color w:val="FF0000"/>
          <w:sz w:val="24"/>
          <w:szCs w:val="24"/>
        </w:rPr>
        <w:t>Как проявляется аритмия. Как лечить аритмию сердца</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b/>
          <w:color w:val="FF0000"/>
          <w:sz w:val="24"/>
          <w:szCs w:val="24"/>
        </w:rPr>
        <w:t>Аритмия</w:t>
      </w:r>
      <w:r w:rsidRPr="00827785">
        <w:rPr>
          <w:rFonts w:ascii="Times New Roman" w:hAnsi="Times New Roman" w:cs="Times New Roman"/>
          <w:sz w:val="24"/>
          <w:szCs w:val="24"/>
        </w:rPr>
        <w:t xml:space="preserve"> – так в медицине называется группа нарушений сердечных сокращений. Это состояние может проявляться выраженным замедлением или учащением сердцебиения. Нередко больные отмечают беспорядочный сердечный ритм с обязательным «замиранием». Нужно четко знать, что надо и что нельзя делать при аритмии. Это поможет быстро нормализовать состояние и о</w:t>
      </w:r>
      <w:r>
        <w:rPr>
          <w:rFonts w:ascii="Times New Roman" w:hAnsi="Times New Roman" w:cs="Times New Roman"/>
          <w:sz w:val="24"/>
          <w:szCs w:val="24"/>
        </w:rPr>
        <w:t>ценить риски.</w:t>
      </w:r>
    </w:p>
    <w:p w:rsidR="00827785" w:rsidRPr="00827785" w:rsidRDefault="00827785" w:rsidP="00827785">
      <w:pPr>
        <w:jc w:val="center"/>
        <w:rPr>
          <w:rFonts w:ascii="Times New Roman" w:hAnsi="Times New Roman" w:cs="Times New Roman"/>
          <w:b/>
          <w:sz w:val="24"/>
          <w:szCs w:val="24"/>
        </w:rPr>
      </w:pPr>
      <w:r w:rsidRPr="00827785">
        <w:rPr>
          <w:rFonts w:ascii="Times New Roman" w:hAnsi="Times New Roman" w:cs="Times New Roman"/>
          <w:b/>
          <w:sz w:val="24"/>
          <w:szCs w:val="24"/>
        </w:rPr>
        <w:t>Виды аритмии</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Кардиологи должны не только диагностировать рассматриваемое состояние, но и быстро определить его вид. От этого зависит да</w:t>
      </w:r>
      <w:r>
        <w:rPr>
          <w:rFonts w:ascii="Times New Roman" w:hAnsi="Times New Roman" w:cs="Times New Roman"/>
          <w:sz w:val="24"/>
          <w:szCs w:val="24"/>
        </w:rPr>
        <w:t>льнейшее лечение. Виды аритмии:</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синусовая тахикардия – пульс при сердечной аритмии этого вида учащается и может достигать более 100 ударов в минуту;</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синусовая брадикардия – частота сердечных сокращений снижается, показатель может равняться 55 ударам в минуту;</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синусовая аритмия – сердечные ритмы чередуются с нарушением;</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пароксизмальная тахикардия – сердечная мышца работает в нормальном режиме, но пульс человека увеличивается до 140-160 ударов в минуту. Приступ начинается и заканчивается всегда внезапно;</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мерцательн</w:t>
      </w:r>
      <w:r w:rsidRPr="00827785">
        <w:rPr>
          <w:rFonts w:ascii="Times New Roman" w:hAnsi="Times New Roman" w:cs="Times New Roman"/>
          <w:sz w:val="24"/>
          <w:szCs w:val="24"/>
        </w:rPr>
        <w:t>ая аритмия – характеризуется как «трепетание» сердца: мышца сокращается сначала 150 раз в минуту, потом скорость увеличива</w:t>
      </w:r>
      <w:r>
        <w:rPr>
          <w:rFonts w:ascii="Times New Roman" w:hAnsi="Times New Roman" w:cs="Times New Roman"/>
          <w:sz w:val="24"/>
          <w:szCs w:val="24"/>
        </w:rPr>
        <w:t>ется, достигая 300 раз в минуту.</w:t>
      </w:r>
    </w:p>
    <w:p w:rsid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Симптомы синусовой аритмии сердца, впрочем, как и других видов патологии, весьма выражены. Человек ощущает внезапное ускорение или замедление сердечных сокращений, может появиться чувство тревоги, легкая одышка, беспокойство.</w:t>
      </w:r>
    </w:p>
    <w:p w:rsidR="00827785" w:rsidRPr="00827785" w:rsidRDefault="00827785" w:rsidP="00827785">
      <w:pPr>
        <w:jc w:val="center"/>
        <w:rPr>
          <w:rFonts w:ascii="Times New Roman" w:hAnsi="Times New Roman" w:cs="Times New Roman"/>
          <w:b/>
          <w:sz w:val="24"/>
          <w:szCs w:val="24"/>
        </w:rPr>
      </w:pPr>
      <w:r w:rsidRPr="00827785">
        <w:rPr>
          <w:rFonts w:ascii="Times New Roman" w:hAnsi="Times New Roman" w:cs="Times New Roman"/>
          <w:b/>
          <w:sz w:val="24"/>
          <w:szCs w:val="24"/>
        </w:rPr>
        <w:lastRenderedPageBreak/>
        <w:t>Лечение аритмии и первая помощь</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Прежде чем начинать терапевтический курс, нужно выявить факторы, которые спровоцировали нарушение сердечных сокращений. Например, причины аритмии у ребенка могут крыться в психоэмоциональном состоянии – был сильный испуг, больной пребывает в постоянном стрессе или т.п. У взрослых причиной аритмии могут стать любые внутренние заболевания, но чаще всего это состояние – следствие патологии </w:t>
      </w:r>
      <w:proofErr w:type="gramStart"/>
      <w:r w:rsidRPr="00827785">
        <w:rPr>
          <w:rFonts w:ascii="Times New Roman" w:hAnsi="Times New Roman" w:cs="Times New Roman"/>
          <w:sz w:val="24"/>
          <w:szCs w:val="24"/>
        </w:rPr>
        <w:t>сердечно-сосудистой</w:t>
      </w:r>
      <w:proofErr w:type="gramEnd"/>
      <w:r w:rsidRPr="00827785">
        <w:rPr>
          <w:rFonts w:ascii="Times New Roman" w:hAnsi="Times New Roman" w:cs="Times New Roman"/>
          <w:sz w:val="24"/>
          <w:szCs w:val="24"/>
        </w:rPr>
        <w:t xml:space="preserve"> системы.</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Средства лечения аритмии подбираются врачом после получения результатов обследования пациента. В первую очередь необходимо провести терапию против заболевания, послужившего причиной нарушения сердечных сокращений. Как правило, при грамотном лечении аритмия постепенно сходит на </w:t>
      </w:r>
      <w:proofErr w:type="gramStart"/>
      <w:r w:rsidRPr="00827785">
        <w:rPr>
          <w:rFonts w:ascii="Times New Roman" w:hAnsi="Times New Roman" w:cs="Times New Roman"/>
          <w:sz w:val="24"/>
          <w:szCs w:val="24"/>
        </w:rPr>
        <w:t>нет и функции сер</w:t>
      </w:r>
      <w:r>
        <w:rPr>
          <w:rFonts w:ascii="Times New Roman" w:hAnsi="Times New Roman" w:cs="Times New Roman"/>
          <w:sz w:val="24"/>
          <w:szCs w:val="24"/>
        </w:rPr>
        <w:t>дечной мышцы восстанавливаются</w:t>
      </w:r>
      <w:proofErr w:type="gramEnd"/>
      <w:r>
        <w:rPr>
          <w:rFonts w:ascii="Times New Roman" w:hAnsi="Times New Roman" w:cs="Times New Roman"/>
          <w:sz w:val="24"/>
          <w:szCs w:val="24"/>
        </w:rPr>
        <w:t>.</w:t>
      </w:r>
    </w:p>
    <w:p w:rsidR="00827785" w:rsidRPr="00827785" w:rsidRDefault="00827785" w:rsidP="00827785">
      <w:pPr>
        <w:jc w:val="center"/>
        <w:rPr>
          <w:rFonts w:ascii="Times New Roman" w:hAnsi="Times New Roman" w:cs="Times New Roman"/>
          <w:b/>
          <w:sz w:val="24"/>
          <w:szCs w:val="24"/>
        </w:rPr>
      </w:pPr>
      <w:r w:rsidRPr="00827785">
        <w:rPr>
          <w:rFonts w:ascii="Times New Roman" w:hAnsi="Times New Roman" w:cs="Times New Roman"/>
          <w:b/>
          <w:sz w:val="24"/>
          <w:szCs w:val="24"/>
        </w:rPr>
        <w:t>Существует ряд общих принципов проведения терапии при аритмиях:</w:t>
      </w:r>
    </w:p>
    <w:p w:rsidR="00827785" w:rsidRPr="00827785" w:rsidRDefault="00827785" w:rsidP="00827785">
      <w:pPr>
        <w:jc w:val="center"/>
        <w:rPr>
          <w:rFonts w:ascii="Times New Roman" w:hAnsi="Times New Roman" w:cs="Times New Roman"/>
          <w:b/>
          <w:sz w:val="24"/>
          <w:szCs w:val="24"/>
        </w:rPr>
      </w:pP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Лечение мерцательной аритмии требует оказания неотложной медицинской помощи. Этот вид нарушений сердечных ритмов считается самым опасным, так как часто приводит к внезапной остановке сердца и смерти пациента. Ощущение внезапного трепетания сердца с чередующимися замираниями – повод немедленного вызова бригады «Скорой помощи». Самостоятельно предпринимать какие-либо лечебные действия нельзя, но больному нужно обеспечить покой</w:t>
      </w:r>
      <w:r>
        <w:rPr>
          <w:rFonts w:ascii="Times New Roman" w:hAnsi="Times New Roman" w:cs="Times New Roman"/>
          <w:sz w:val="24"/>
          <w:szCs w:val="24"/>
        </w:rPr>
        <w:t xml:space="preserve"> и поступление свежего воздуха.</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Любое лекарство от желудочковой аритмии должно назначаться врачом в индивидуальном порядке. Но чаще всего используют </w:t>
      </w:r>
      <w:proofErr w:type="spellStart"/>
      <w:r w:rsidRPr="00827785">
        <w:rPr>
          <w:rFonts w:ascii="Times New Roman" w:hAnsi="Times New Roman" w:cs="Times New Roman"/>
          <w:sz w:val="24"/>
          <w:szCs w:val="24"/>
        </w:rPr>
        <w:t>Верапамил</w:t>
      </w:r>
      <w:proofErr w:type="spellEnd"/>
      <w:r w:rsidRPr="00827785">
        <w:rPr>
          <w:rFonts w:ascii="Times New Roman" w:hAnsi="Times New Roman" w:cs="Times New Roman"/>
          <w:sz w:val="24"/>
          <w:szCs w:val="24"/>
        </w:rPr>
        <w:t xml:space="preserve">, </w:t>
      </w:r>
      <w:proofErr w:type="spellStart"/>
      <w:r w:rsidRPr="00827785">
        <w:rPr>
          <w:rFonts w:ascii="Times New Roman" w:hAnsi="Times New Roman" w:cs="Times New Roman"/>
          <w:sz w:val="24"/>
          <w:szCs w:val="24"/>
        </w:rPr>
        <w:t>Бисопролол</w:t>
      </w:r>
      <w:proofErr w:type="spellEnd"/>
      <w:r w:rsidRPr="00827785">
        <w:rPr>
          <w:rFonts w:ascii="Times New Roman" w:hAnsi="Times New Roman" w:cs="Times New Roman"/>
          <w:sz w:val="24"/>
          <w:szCs w:val="24"/>
        </w:rPr>
        <w:t xml:space="preserve">, </w:t>
      </w:r>
      <w:proofErr w:type="spellStart"/>
      <w:r w:rsidRPr="00827785">
        <w:rPr>
          <w:rFonts w:ascii="Times New Roman" w:hAnsi="Times New Roman" w:cs="Times New Roman"/>
          <w:sz w:val="24"/>
          <w:szCs w:val="24"/>
        </w:rPr>
        <w:t>Сотогексал</w:t>
      </w:r>
      <w:proofErr w:type="spellEnd"/>
      <w:r w:rsidRPr="00827785">
        <w:rPr>
          <w:rFonts w:ascii="Times New Roman" w:hAnsi="Times New Roman" w:cs="Times New Roman"/>
          <w:sz w:val="24"/>
          <w:szCs w:val="24"/>
        </w:rPr>
        <w:t>. Эти медикаменты принимают курсами, продолжительность и частота которых до</w:t>
      </w:r>
      <w:r>
        <w:rPr>
          <w:rFonts w:ascii="Times New Roman" w:hAnsi="Times New Roman" w:cs="Times New Roman"/>
          <w:sz w:val="24"/>
          <w:szCs w:val="24"/>
        </w:rPr>
        <w:t>лжна определяться специалистом.</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Помощь при признаках пароксизмальной аритмии можно оказать в домашних условиях. Единственный нюанс – нужно быть точно уверенным, что у человека именно этот вид нарушений сердечного ри</w:t>
      </w:r>
      <w:r>
        <w:rPr>
          <w:rFonts w:ascii="Times New Roman" w:hAnsi="Times New Roman" w:cs="Times New Roman"/>
          <w:sz w:val="24"/>
          <w:szCs w:val="24"/>
        </w:rPr>
        <w:t>тма. Как снять приступ аритмии:</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провести 3-минутный активный массаж шеи с двух сторон, с небольшим усилием;</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нажать пальцами на глазные яблоки при сомкнутых веках – достаточно 1 минуты, чтобы ритм сердечных сокращений нормализовался;</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сильно надавить на живот в области пресса, задержать дыхание и давление на 20-30 секунд;</w:t>
      </w:r>
    </w:p>
    <w:p w:rsidR="00827785" w:rsidRPr="00827785" w:rsidRDefault="00827785" w:rsidP="00827785">
      <w:pPr>
        <w:rPr>
          <w:rFonts w:ascii="Times New Roman" w:hAnsi="Times New Roman" w:cs="Times New Roman"/>
          <w:sz w:val="24"/>
          <w:szCs w:val="24"/>
        </w:rPr>
      </w:pPr>
      <w:r>
        <w:rPr>
          <w:rFonts w:ascii="Times New Roman" w:hAnsi="Times New Roman" w:cs="Times New Roman"/>
          <w:sz w:val="24"/>
          <w:szCs w:val="24"/>
        </w:rPr>
        <w:t xml:space="preserve">- </w:t>
      </w:r>
      <w:r w:rsidRPr="00827785">
        <w:rPr>
          <w:rFonts w:ascii="Times New Roman" w:hAnsi="Times New Roman" w:cs="Times New Roman"/>
          <w:sz w:val="24"/>
          <w:szCs w:val="24"/>
        </w:rPr>
        <w:t>спровоцировать рвоту.</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Такие воздействия называются рефлекторными. Их нельзя применять людям старше 60 лет, при инфаркте миока</w:t>
      </w:r>
      <w:r>
        <w:rPr>
          <w:rFonts w:ascii="Times New Roman" w:hAnsi="Times New Roman" w:cs="Times New Roman"/>
          <w:sz w:val="24"/>
          <w:szCs w:val="24"/>
        </w:rPr>
        <w:t>рда и атеросклерозе в анамнезе.</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 xml:space="preserve">Если состояние больного тяжелое и врачами определяется выраженная аритмия на ЭКГ, необходима экстренная медицинская помощь. При тахикардии желудочкового вида </w:t>
      </w:r>
      <w:r w:rsidRPr="00827785">
        <w:rPr>
          <w:rFonts w:ascii="Times New Roman" w:hAnsi="Times New Roman" w:cs="Times New Roman"/>
          <w:sz w:val="24"/>
          <w:szCs w:val="24"/>
        </w:rPr>
        <w:lastRenderedPageBreak/>
        <w:t xml:space="preserve">вводят </w:t>
      </w:r>
      <w:proofErr w:type="spellStart"/>
      <w:r w:rsidRPr="00827785">
        <w:rPr>
          <w:rFonts w:ascii="Times New Roman" w:hAnsi="Times New Roman" w:cs="Times New Roman"/>
          <w:sz w:val="24"/>
          <w:szCs w:val="24"/>
        </w:rPr>
        <w:t>Кордарон</w:t>
      </w:r>
      <w:proofErr w:type="spellEnd"/>
      <w:r w:rsidRPr="00827785">
        <w:rPr>
          <w:rFonts w:ascii="Times New Roman" w:hAnsi="Times New Roman" w:cs="Times New Roman"/>
          <w:sz w:val="24"/>
          <w:szCs w:val="24"/>
        </w:rPr>
        <w:t>. Потеря сознания на фоне брадикардии требует введения Атропина или Адреналина.</w:t>
      </w:r>
    </w:p>
    <w:p w:rsid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Многих интересует, что делать при аритмии у подростков. Врач даже после подтверждения диагноза может не назначать медикаментозную терапию, так как подростковая аритмия часто исчезает без каких-либо усилий извне. В большинстве случаев решить проблему можно предотвращением стрессов, нормализацией режима дня и рациона питания.</w:t>
      </w:r>
    </w:p>
    <w:p w:rsidR="00827785" w:rsidRP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Важно скорректировать свой режим дня – правильно чередовать периоды бодрствования и отдыха, ночью спать не менее 8 часов, заниматься физкультурой хотя бы в минимальных объемах, избавиться от лишнего веса</w:t>
      </w:r>
      <w:r>
        <w:rPr>
          <w:rFonts w:ascii="Times New Roman" w:hAnsi="Times New Roman" w:cs="Times New Roman"/>
          <w:sz w:val="24"/>
          <w:szCs w:val="24"/>
        </w:rPr>
        <w:t>.</w:t>
      </w:r>
    </w:p>
    <w:p w:rsidR="00827785" w:rsidRDefault="00827785" w:rsidP="00827785">
      <w:pPr>
        <w:rPr>
          <w:rFonts w:ascii="Times New Roman" w:hAnsi="Times New Roman" w:cs="Times New Roman"/>
          <w:sz w:val="24"/>
          <w:szCs w:val="24"/>
        </w:rPr>
      </w:pPr>
      <w:r w:rsidRPr="00827785">
        <w:rPr>
          <w:rFonts w:ascii="Times New Roman" w:hAnsi="Times New Roman" w:cs="Times New Roman"/>
          <w:sz w:val="24"/>
          <w:szCs w:val="24"/>
        </w:rPr>
        <w:t>Нарушение сердечных сокращений – серьезная патология, имеющая тенденцию к прогрессированию. Чтобы не допустить этого, необходимо при первых признаках заболевания обратиться за медицинской помощью. Аритмия успешно лечится комплексной терапией. Строгое выполнение врачебных назначений и рекомендаций в отношении питания и распорядка дня помогут восстановить здоровье.</w:t>
      </w:r>
    </w:p>
    <w:p w:rsidR="008F50AF" w:rsidRDefault="008F50AF" w:rsidP="00827785">
      <w:pPr>
        <w:rPr>
          <w:rFonts w:ascii="Times New Roman" w:hAnsi="Times New Roman" w:cs="Times New Roman"/>
          <w:b/>
          <w:sz w:val="24"/>
          <w:szCs w:val="24"/>
        </w:rPr>
      </w:pPr>
      <w:r w:rsidRPr="008F50AF">
        <w:rPr>
          <w:rFonts w:ascii="Times New Roman" w:hAnsi="Times New Roman" w:cs="Times New Roman"/>
          <w:b/>
          <w:sz w:val="24"/>
          <w:szCs w:val="24"/>
        </w:rPr>
        <w:t>Подготовила ВОП,</w:t>
      </w:r>
      <w:r>
        <w:rPr>
          <w:rFonts w:ascii="Times New Roman" w:hAnsi="Times New Roman" w:cs="Times New Roman"/>
          <w:b/>
          <w:sz w:val="24"/>
          <w:szCs w:val="24"/>
        </w:rPr>
        <w:t xml:space="preserve"> </w:t>
      </w:r>
      <w:r w:rsidRPr="008F50AF">
        <w:rPr>
          <w:rFonts w:ascii="Times New Roman" w:hAnsi="Times New Roman" w:cs="Times New Roman"/>
          <w:b/>
          <w:sz w:val="24"/>
          <w:szCs w:val="24"/>
        </w:rPr>
        <w:t xml:space="preserve"> </w:t>
      </w:r>
      <w:proofErr w:type="gramStart"/>
      <w:r w:rsidRPr="008F50AF">
        <w:rPr>
          <w:rFonts w:ascii="Times New Roman" w:hAnsi="Times New Roman" w:cs="Times New Roman"/>
          <w:b/>
          <w:sz w:val="24"/>
          <w:szCs w:val="24"/>
        </w:rPr>
        <w:t>главный</w:t>
      </w:r>
      <w:proofErr w:type="gramEnd"/>
      <w:r w:rsidRPr="008F50AF">
        <w:rPr>
          <w:rFonts w:ascii="Times New Roman" w:hAnsi="Times New Roman" w:cs="Times New Roman"/>
          <w:b/>
          <w:sz w:val="24"/>
          <w:szCs w:val="24"/>
        </w:rPr>
        <w:t xml:space="preserve"> </w:t>
      </w:r>
      <w:proofErr w:type="spellStart"/>
      <w:r w:rsidRPr="008F50AF">
        <w:rPr>
          <w:rFonts w:ascii="Times New Roman" w:hAnsi="Times New Roman" w:cs="Times New Roman"/>
          <w:b/>
          <w:sz w:val="24"/>
          <w:szCs w:val="24"/>
        </w:rPr>
        <w:t>валеолог</w:t>
      </w:r>
      <w:proofErr w:type="spellEnd"/>
      <w:r w:rsidRPr="008F50AF">
        <w:rPr>
          <w:rFonts w:ascii="Times New Roman" w:hAnsi="Times New Roman" w:cs="Times New Roman"/>
          <w:b/>
          <w:sz w:val="24"/>
          <w:szCs w:val="24"/>
        </w:rPr>
        <w:t xml:space="preserve"> Дзержинского района</w:t>
      </w:r>
    </w:p>
    <w:p w:rsidR="00827785" w:rsidRPr="008F50AF" w:rsidRDefault="008F50AF" w:rsidP="00827785">
      <w:pPr>
        <w:rPr>
          <w:rFonts w:ascii="Times New Roman" w:hAnsi="Times New Roman" w:cs="Times New Roman"/>
          <w:b/>
          <w:sz w:val="24"/>
          <w:szCs w:val="24"/>
        </w:rPr>
      </w:pPr>
      <w:bookmarkStart w:id="0" w:name="_GoBack"/>
      <w:bookmarkEnd w:id="0"/>
      <w:r w:rsidRPr="008F50AF">
        <w:rPr>
          <w:rFonts w:ascii="Times New Roman" w:hAnsi="Times New Roman" w:cs="Times New Roman"/>
          <w:b/>
          <w:sz w:val="24"/>
          <w:szCs w:val="24"/>
        </w:rPr>
        <w:t xml:space="preserve"> </w:t>
      </w:r>
      <w:proofErr w:type="spellStart"/>
      <w:r w:rsidRPr="008F50AF">
        <w:rPr>
          <w:rFonts w:ascii="Times New Roman" w:hAnsi="Times New Roman" w:cs="Times New Roman"/>
          <w:b/>
          <w:sz w:val="24"/>
          <w:szCs w:val="24"/>
        </w:rPr>
        <w:t>Ильюхина</w:t>
      </w:r>
      <w:proofErr w:type="spellEnd"/>
      <w:r w:rsidRPr="008F50AF">
        <w:rPr>
          <w:rFonts w:ascii="Times New Roman" w:hAnsi="Times New Roman" w:cs="Times New Roman"/>
          <w:b/>
          <w:sz w:val="24"/>
          <w:szCs w:val="24"/>
        </w:rPr>
        <w:t xml:space="preserve"> Ольга Николаевна</w:t>
      </w:r>
    </w:p>
    <w:p w:rsidR="00827785" w:rsidRPr="00B22BA1" w:rsidRDefault="00827785" w:rsidP="00827785">
      <w:pPr>
        <w:rPr>
          <w:rFonts w:ascii="Times New Roman" w:hAnsi="Times New Roman" w:cs="Times New Roman"/>
          <w:sz w:val="24"/>
          <w:szCs w:val="24"/>
        </w:rPr>
      </w:pPr>
    </w:p>
    <w:p w:rsidR="00837952" w:rsidRPr="00872614" w:rsidRDefault="00837952" w:rsidP="00837952">
      <w:pPr>
        <w:rPr>
          <w:rFonts w:ascii="Times New Roman" w:hAnsi="Times New Roman" w:cs="Times New Roman"/>
          <w:sz w:val="24"/>
          <w:szCs w:val="24"/>
        </w:rPr>
      </w:pPr>
    </w:p>
    <w:sectPr w:rsidR="00837952" w:rsidRPr="00872614" w:rsidSect="00DB6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749"/>
    <w:multiLevelType w:val="multilevel"/>
    <w:tmpl w:val="723A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6EEC"/>
    <w:multiLevelType w:val="hybridMultilevel"/>
    <w:tmpl w:val="AEA4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B64ED"/>
    <w:multiLevelType w:val="multilevel"/>
    <w:tmpl w:val="4242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F5FAF"/>
    <w:multiLevelType w:val="hybridMultilevel"/>
    <w:tmpl w:val="127A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BD3779"/>
    <w:multiLevelType w:val="multilevel"/>
    <w:tmpl w:val="B9D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C1F20"/>
    <w:multiLevelType w:val="multilevel"/>
    <w:tmpl w:val="9B22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6176F1"/>
    <w:multiLevelType w:val="hybridMultilevel"/>
    <w:tmpl w:val="DE5E6FAA"/>
    <w:lvl w:ilvl="0" w:tplc="9D566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495E05"/>
    <w:multiLevelType w:val="hybridMultilevel"/>
    <w:tmpl w:val="2198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537E1F"/>
    <w:multiLevelType w:val="multilevel"/>
    <w:tmpl w:val="9496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D49E8"/>
    <w:multiLevelType w:val="hybridMultilevel"/>
    <w:tmpl w:val="442A6A14"/>
    <w:lvl w:ilvl="0" w:tplc="A7C2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677843"/>
    <w:multiLevelType w:val="multilevel"/>
    <w:tmpl w:val="E7E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A1DC3"/>
    <w:multiLevelType w:val="multilevel"/>
    <w:tmpl w:val="1576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AA6017"/>
    <w:multiLevelType w:val="hybridMultilevel"/>
    <w:tmpl w:val="9882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0"/>
  </w:num>
  <w:num w:numId="6">
    <w:abstractNumId w:val="10"/>
  </w:num>
  <w:num w:numId="7">
    <w:abstractNumId w:val="11"/>
  </w:num>
  <w:num w:numId="8">
    <w:abstractNumId w:val="8"/>
  </w:num>
  <w:num w:numId="9">
    <w:abstractNumId w:val="5"/>
  </w:num>
  <w:num w:numId="10">
    <w:abstractNumId w:val="4"/>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C2E09"/>
    <w:rsid w:val="00002B5E"/>
    <w:rsid w:val="00007EEA"/>
    <w:rsid w:val="0001180D"/>
    <w:rsid w:val="00346FA9"/>
    <w:rsid w:val="003C694B"/>
    <w:rsid w:val="004225E6"/>
    <w:rsid w:val="00446E54"/>
    <w:rsid w:val="004568F1"/>
    <w:rsid w:val="00574957"/>
    <w:rsid w:val="005C2E09"/>
    <w:rsid w:val="00660F1C"/>
    <w:rsid w:val="00732E8C"/>
    <w:rsid w:val="00784795"/>
    <w:rsid w:val="007D7E12"/>
    <w:rsid w:val="00802B0C"/>
    <w:rsid w:val="00827785"/>
    <w:rsid w:val="00837952"/>
    <w:rsid w:val="00872614"/>
    <w:rsid w:val="008F50AF"/>
    <w:rsid w:val="00940F9D"/>
    <w:rsid w:val="009F2CD3"/>
    <w:rsid w:val="00A15A16"/>
    <w:rsid w:val="00A71A0C"/>
    <w:rsid w:val="00AD69E9"/>
    <w:rsid w:val="00AE6031"/>
    <w:rsid w:val="00AE7E98"/>
    <w:rsid w:val="00AF5D8E"/>
    <w:rsid w:val="00B22BA1"/>
    <w:rsid w:val="00B26898"/>
    <w:rsid w:val="00B478A1"/>
    <w:rsid w:val="00B7587D"/>
    <w:rsid w:val="00BC37EE"/>
    <w:rsid w:val="00BF1082"/>
    <w:rsid w:val="00BF7522"/>
    <w:rsid w:val="00C135EE"/>
    <w:rsid w:val="00C26838"/>
    <w:rsid w:val="00CA77A3"/>
    <w:rsid w:val="00CC4130"/>
    <w:rsid w:val="00DA75A6"/>
    <w:rsid w:val="00DB0839"/>
    <w:rsid w:val="00DB6999"/>
    <w:rsid w:val="00DD0C9F"/>
    <w:rsid w:val="00DF6BF6"/>
    <w:rsid w:val="00E02846"/>
    <w:rsid w:val="00EC35C0"/>
    <w:rsid w:val="00EC5E5F"/>
    <w:rsid w:val="00EE25AD"/>
    <w:rsid w:val="00F075F0"/>
    <w:rsid w:val="00F40C55"/>
    <w:rsid w:val="00F54D84"/>
    <w:rsid w:val="00F73E5D"/>
    <w:rsid w:val="00FB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5DE7B-EF00-43D5-9377-00E99980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10</Pages>
  <Words>3091</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2020-09-30T18:08:00Z</dcterms:created>
  <dcterms:modified xsi:type="dcterms:W3CDTF">2021-07-26T20:09:00Z</dcterms:modified>
</cp:coreProperties>
</file>